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C15C9" w14:textId="67B7A9D0" w:rsidR="00F915DC" w:rsidRPr="005E4AFA" w:rsidRDefault="00DF61FC">
      <w:pPr>
        <w:rPr>
          <w:rFonts w:ascii="UD デジタル 教科書体 NP-R" w:eastAsia="UD デジタル 教科書体 NP-R"/>
        </w:rPr>
      </w:pPr>
      <w:r w:rsidRPr="005E4AFA">
        <w:rPr>
          <w:rFonts w:ascii="UD デジタル 教科書体 NP-R" w:eastAsia="UD デジタル 教科書体 NP-R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6C8652" wp14:editId="022D6AA3">
                <wp:simplePos x="0" y="0"/>
                <wp:positionH relativeFrom="margin">
                  <wp:align>left</wp:align>
                </wp:positionH>
                <wp:positionV relativeFrom="paragraph">
                  <wp:posOffset>264999</wp:posOffset>
                </wp:positionV>
                <wp:extent cx="5343525" cy="8001000"/>
                <wp:effectExtent l="19050" t="19050" r="28575" b="19050"/>
                <wp:wrapNone/>
                <wp:docPr id="1" name="フローチャート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3525" cy="8001000"/>
                        </a:xfrm>
                        <a:prstGeom prst="flowChartAlternateProcess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5DFC2D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1" o:spid="_x0000_s1026" type="#_x0000_t176" style="position:absolute;left:0;text-align:left;margin-left:0;margin-top:20.85pt;width:420.75pt;height:630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" filled="f" strokecolor="#1f3763 [1604]" strokeweight="3pt">
                <w10:wrap anchorx="margin"/>
              </v:shape>
            </w:pict>
          </mc:Fallback>
        </mc:AlternateContent>
      </w:r>
    </w:p>
    <w:p w14:paraId="25F5EDC9" w14:textId="11A3A1DB" w:rsidR="00F915DC" w:rsidRPr="005E4AFA" w:rsidRDefault="00F915DC">
      <w:pPr>
        <w:rPr>
          <w:rFonts w:ascii="UD デジタル 教科書体 NP-R" w:eastAsia="UD デジタル 教科書体 NP-R"/>
        </w:rPr>
      </w:pPr>
    </w:p>
    <w:p w14:paraId="092BD34F" w14:textId="03F9E2EA" w:rsidR="00F915DC" w:rsidRPr="005E4AFA" w:rsidRDefault="00F915DC">
      <w:pPr>
        <w:rPr>
          <w:rFonts w:ascii="UD デジタル 教科書体 NP-R" w:eastAsia="UD デジタル 教科書体 NP-R"/>
        </w:rPr>
      </w:pPr>
    </w:p>
    <w:p w14:paraId="6FB9E5D3" w14:textId="7CA13083" w:rsidR="00E91A81" w:rsidRPr="005E4AFA" w:rsidRDefault="00E91A81">
      <w:pPr>
        <w:rPr>
          <w:rFonts w:ascii="UD デジタル 教科書体 NP-R" w:eastAsia="UD デジタル 教科書体 NP-R"/>
        </w:rPr>
      </w:pPr>
    </w:p>
    <w:p w14:paraId="3CD8A937" w14:textId="0B79940D" w:rsidR="00E91A81" w:rsidRPr="005E4AFA" w:rsidRDefault="00327D4B">
      <w:pPr>
        <w:rPr>
          <w:rFonts w:ascii="UD デジタル 教科書体 NP-R" w:eastAsia="UD デジタル 教科書体 NP-R"/>
        </w:rPr>
      </w:pPr>
      <w:r w:rsidRPr="005E4AFA">
        <w:rPr>
          <w:rFonts w:ascii="UD デジタル 教科書体 NP-R" w:eastAsia="UD デジタル 教科書体 NP-R" w:hint="eastAsia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A471162" wp14:editId="5864B565">
                <wp:simplePos x="0" y="0"/>
                <wp:positionH relativeFrom="margin">
                  <wp:posOffset>748665</wp:posOffset>
                </wp:positionH>
                <wp:positionV relativeFrom="paragraph">
                  <wp:posOffset>282575</wp:posOffset>
                </wp:positionV>
                <wp:extent cx="4124325" cy="1285875"/>
                <wp:effectExtent l="0" t="0" r="9525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432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51CF6" w14:textId="77777777" w:rsidR="00E91A81" w:rsidRPr="005E4AFA" w:rsidRDefault="00E91A81" w:rsidP="004D46C2">
                            <w:pPr>
                              <w:jc w:val="center"/>
                              <w:rPr>
                                <w:rFonts w:ascii="UD デジタル 教科書体 NP-R" w:eastAsia="UD デジタル 教科書体 NP-R" w:hAnsi="HG丸ｺﾞｼｯｸM-PRO"/>
                                <w:sz w:val="44"/>
                                <w:szCs w:val="44"/>
                              </w:rPr>
                            </w:pPr>
                            <w:r w:rsidRPr="005E4AFA">
                              <w:rPr>
                                <w:rFonts w:ascii="UD デジタル 教科書体 NP-R" w:eastAsia="UD デジタル 教科書体 NP-R" w:hAnsi="HG丸ｺﾞｼｯｸM-PRO" w:hint="eastAsia"/>
                                <w:sz w:val="44"/>
                                <w:szCs w:val="44"/>
                              </w:rPr>
                              <w:t>保育園における</w:t>
                            </w:r>
                          </w:p>
                          <w:p w14:paraId="737BF12A" w14:textId="394A12FC" w:rsidR="00E91A81" w:rsidRPr="005E4AFA" w:rsidRDefault="00E91A81" w:rsidP="00E91A81">
                            <w:pPr>
                              <w:rPr>
                                <w:rFonts w:ascii="UD デジタル 教科書体 NP-R" w:eastAsia="UD デジタル 教科書体 NP-R" w:hAnsi="HG丸ｺﾞｼｯｸM-PRO"/>
                                <w:sz w:val="40"/>
                                <w:szCs w:val="40"/>
                              </w:rPr>
                            </w:pPr>
                            <w:r w:rsidRPr="005E4AFA">
                              <w:rPr>
                                <w:rFonts w:ascii="UD デジタル 教科書体 NP-R" w:eastAsia="UD デジタル 教科書体 NP-R" w:hAnsi="HG丸ｺﾞｼｯｸM-PRO" w:hint="eastAsia"/>
                                <w:sz w:val="40"/>
                                <w:szCs w:val="40"/>
                              </w:rPr>
                              <w:t>食物アレルギー対応マニュアル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711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8.95pt;margin-top:22.25pt;width:324.75pt;height:10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" stroked="f">
                <v:textbox>
                  <w:txbxContent>
                    <w:p w14:paraId="46E51CF6" w14:textId="77777777" w:rsidR="00E91A81" w:rsidRPr="005E4AFA" w:rsidRDefault="00E91A81" w:rsidP="004D46C2">
                      <w:pPr>
                        <w:jc w:val="center"/>
                        <w:rPr>
                          <w:rFonts w:ascii="UD デジタル 教科書体 NP-R" w:eastAsia="UD デジタル 教科書体 NP-R" w:hAnsi="HG丸ｺﾞｼｯｸM-PRO" w:hint="eastAsia"/>
                          <w:sz w:val="44"/>
                          <w:szCs w:val="44"/>
                        </w:rPr>
                      </w:pPr>
                      <w:r w:rsidRPr="005E4AFA">
                        <w:rPr>
                          <w:rFonts w:ascii="UD デジタル 教科書体 NP-R" w:eastAsia="UD デジタル 教科書体 NP-R" w:hAnsi="HG丸ｺﾞｼｯｸM-PRO" w:hint="eastAsia"/>
                          <w:sz w:val="44"/>
                          <w:szCs w:val="44"/>
                        </w:rPr>
                        <w:t>保育園における</w:t>
                      </w:r>
                    </w:p>
                    <w:p w14:paraId="737BF12A" w14:textId="394A12FC" w:rsidR="00E91A81" w:rsidRPr="005E4AFA" w:rsidRDefault="00E91A81" w:rsidP="00E91A81">
                      <w:pPr>
                        <w:rPr>
                          <w:rFonts w:ascii="UD デジタル 教科書体 NP-R" w:eastAsia="UD デジタル 教科書体 NP-R" w:hAnsi="HG丸ｺﾞｼｯｸM-PRO" w:hint="eastAsia"/>
                          <w:sz w:val="40"/>
                          <w:szCs w:val="40"/>
                        </w:rPr>
                      </w:pPr>
                      <w:r w:rsidRPr="005E4AFA">
                        <w:rPr>
                          <w:rFonts w:ascii="UD デジタル 教科書体 NP-R" w:eastAsia="UD デジタル 教科書体 NP-R" w:hAnsi="HG丸ｺﾞｼｯｸM-PRO" w:hint="eastAsia"/>
                          <w:sz w:val="40"/>
                          <w:szCs w:val="40"/>
                        </w:rPr>
                        <w:t>食物アレルギー対応マニュアル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6E78186" w14:textId="758C8055" w:rsidR="00E91A81" w:rsidRPr="005E4AFA" w:rsidRDefault="00E91A81">
      <w:pPr>
        <w:rPr>
          <w:rFonts w:ascii="UD デジタル 教科書体 NP-R" w:eastAsia="UD デジタル 教科書体 NP-R"/>
        </w:rPr>
      </w:pPr>
    </w:p>
    <w:p w14:paraId="54433BBD" w14:textId="38042564" w:rsidR="00E91A81" w:rsidRPr="005E4AFA" w:rsidRDefault="00E91A81">
      <w:pPr>
        <w:rPr>
          <w:rFonts w:ascii="UD デジタル 教科書体 NP-R" w:eastAsia="UD デジタル 教科書体 NP-R"/>
        </w:rPr>
      </w:pPr>
    </w:p>
    <w:p w14:paraId="66B306A2" w14:textId="40E1F7DD" w:rsidR="00E91A81" w:rsidRPr="005E4AFA" w:rsidRDefault="00E91A81">
      <w:pPr>
        <w:rPr>
          <w:rFonts w:ascii="UD デジタル 教科書体 NP-R" w:eastAsia="UD デジタル 教科書体 NP-R"/>
        </w:rPr>
      </w:pPr>
    </w:p>
    <w:p w14:paraId="478BF27C" w14:textId="355E5753" w:rsidR="00E91A81" w:rsidRPr="005E4AFA" w:rsidRDefault="00E91A81">
      <w:pPr>
        <w:rPr>
          <w:rFonts w:ascii="UD デジタル 教科書体 NP-R" w:eastAsia="UD デジタル 教科書体 NP-R"/>
        </w:rPr>
      </w:pPr>
    </w:p>
    <w:p w14:paraId="2A0BEA13" w14:textId="4720A130" w:rsidR="00E91A81" w:rsidRPr="005E4AFA" w:rsidRDefault="00E91A81">
      <w:pPr>
        <w:rPr>
          <w:rFonts w:ascii="UD デジタル 教科書体 NP-R" w:eastAsia="UD デジタル 教科書体 NP-R"/>
        </w:rPr>
      </w:pPr>
    </w:p>
    <w:p w14:paraId="24BFA43D" w14:textId="0E7D2D05" w:rsidR="00E91A81" w:rsidRPr="005E4AFA" w:rsidRDefault="00E91A81">
      <w:pPr>
        <w:rPr>
          <w:rFonts w:ascii="UD デジタル 教科書体 NP-R" w:eastAsia="UD デジタル 教科書体 NP-R"/>
        </w:rPr>
      </w:pPr>
    </w:p>
    <w:p w14:paraId="65307F5D" w14:textId="03CCE222" w:rsidR="00E91A81" w:rsidRPr="005E4AFA" w:rsidRDefault="00E91A81">
      <w:pPr>
        <w:rPr>
          <w:rFonts w:ascii="UD デジタル 教科書体 NP-R" w:eastAsia="UD デジタル 教科書体 NP-R"/>
        </w:rPr>
      </w:pPr>
    </w:p>
    <w:p w14:paraId="73359DA2" w14:textId="105B92B4" w:rsidR="00E91A81" w:rsidRPr="005E4AFA" w:rsidRDefault="00E91A81">
      <w:pPr>
        <w:rPr>
          <w:rFonts w:ascii="UD デジタル 教科書体 NP-R" w:eastAsia="UD デジタル 教科書体 NP-R"/>
        </w:rPr>
      </w:pPr>
    </w:p>
    <w:p w14:paraId="2CF6FCE7" w14:textId="49DE37C6" w:rsidR="00E91A81" w:rsidRPr="005E4AFA" w:rsidRDefault="00E91A81">
      <w:pPr>
        <w:rPr>
          <w:rFonts w:ascii="UD デジタル 教科書体 NP-R" w:eastAsia="UD デジタル 教科書体 NP-R"/>
        </w:rPr>
      </w:pPr>
    </w:p>
    <w:p w14:paraId="30690264" w14:textId="5D609F58" w:rsidR="00E91A81" w:rsidRPr="005E4AFA" w:rsidRDefault="00E91A81">
      <w:pPr>
        <w:rPr>
          <w:rFonts w:ascii="UD デジタル 教科書体 NP-R" w:eastAsia="UD デジタル 教科書体 NP-R"/>
        </w:rPr>
      </w:pPr>
    </w:p>
    <w:p w14:paraId="6DDC54E3" w14:textId="38B17DBA" w:rsidR="00DB4C20" w:rsidRPr="005E4AFA" w:rsidRDefault="00DB4C20">
      <w:pPr>
        <w:rPr>
          <w:rFonts w:ascii="UD デジタル 教科書体 NP-R" w:eastAsia="UD デジタル 教科書体 NP-R"/>
        </w:rPr>
      </w:pPr>
    </w:p>
    <w:p w14:paraId="0C312CC1" w14:textId="558E95F8" w:rsidR="00DB4C20" w:rsidRPr="005E4AFA" w:rsidRDefault="00DB4C20">
      <w:pPr>
        <w:rPr>
          <w:rFonts w:ascii="UD デジタル 教科書体 NP-R" w:eastAsia="UD デジタル 教科書体 NP-R"/>
        </w:rPr>
      </w:pPr>
    </w:p>
    <w:p w14:paraId="5A1C2B3A" w14:textId="05B32BA3" w:rsidR="00DB4C20" w:rsidRPr="005E4AFA" w:rsidRDefault="00DB4C20">
      <w:pPr>
        <w:rPr>
          <w:rFonts w:ascii="UD デジタル 教科書体 NP-R" w:eastAsia="UD デジタル 教科書体 NP-R"/>
        </w:rPr>
      </w:pPr>
    </w:p>
    <w:p w14:paraId="459DBE58" w14:textId="4F9BFD4D" w:rsidR="00DB4C20" w:rsidRPr="005E4AFA" w:rsidRDefault="00DB4C20">
      <w:pPr>
        <w:rPr>
          <w:rFonts w:ascii="UD デジタル 教科書体 NP-R" w:eastAsia="UD デジタル 教科書体 NP-R"/>
        </w:rPr>
      </w:pPr>
    </w:p>
    <w:p w14:paraId="2E5149D1" w14:textId="7F899E67" w:rsidR="00DB4C20" w:rsidRPr="005E4AFA" w:rsidRDefault="00DB4C20">
      <w:pPr>
        <w:rPr>
          <w:rFonts w:ascii="UD デジタル 教科書体 NP-R" w:eastAsia="UD デジタル 教科書体 NP-R"/>
        </w:rPr>
      </w:pPr>
    </w:p>
    <w:p w14:paraId="5D8EE08F" w14:textId="77777777" w:rsidR="00DB4C20" w:rsidRPr="005E4AFA" w:rsidRDefault="00DB4C20">
      <w:pPr>
        <w:rPr>
          <w:rFonts w:ascii="UD デジタル 教科書体 NP-R" w:eastAsia="UD デジタル 教科書体 NP-R"/>
        </w:rPr>
      </w:pPr>
    </w:p>
    <w:p w14:paraId="1CE65309" w14:textId="1E350C4F" w:rsidR="00E91A81" w:rsidRPr="005E4AFA" w:rsidRDefault="004D2700">
      <w:pPr>
        <w:rPr>
          <w:rFonts w:ascii="UD デジタル 教科書体 NP-R" w:eastAsia="UD デジタル 教科書体 NP-R"/>
        </w:rPr>
      </w:pPr>
      <w:r w:rsidRPr="005E4AFA">
        <w:rPr>
          <w:rFonts w:ascii="UD デジタル 教科書体 NP-R" w:eastAsia="UD デジタル 教科書体 NP-R" w:hint="eastAsia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CFCEF53" wp14:editId="34AE0480">
                <wp:simplePos x="0" y="0"/>
                <wp:positionH relativeFrom="column">
                  <wp:posOffset>1706880</wp:posOffset>
                </wp:positionH>
                <wp:positionV relativeFrom="paragraph">
                  <wp:posOffset>41275</wp:posOffset>
                </wp:positionV>
                <wp:extent cx="1962150" cy="108585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11A23" w14:textId="24747F44" w:rsidR="00E91A81" w:rsidRPr="005E4AFA" w:rsidRDefault="00E91A81" w:rsidP="00E91A81">
                            <w:pPr>
                              <w:rPr>
                                <w:rFonts w:ascii="UD デジタル 教科書体 NP-R" w:eastAsia="UD デジタル 教科書体 NP-R" w:hAnsi="HG丸ｺﾞｼｯｸM-PRO"/>
                                <w:sz w:val="36"/>
                                <w:szCs w:val="36"/>
                              </w:rPr>
                            </w:pPr>
                            <w:r w:rsidRPr="005E4AFA">
                              <w:rPr>
                                <w:rFonts w:ascii="UD デジタル 教科書体 NP-R" w:eastAsia="UD デジタル 教科書体 NP-R" w:hAnsi="HG丸ｺﾞｼｯｸM-PRO" w:hint="eastAsia"/>
                                <w:sz w:val="36"/>
                                <w:szCs w:val="36"/>
                              </w:rPr>
                              <w:t>稲沢市　保育課</w:t>
                            </w:r>
                          </w:p>
                          <w:p w14:paraId="4F146E15" w14:textId="78F81BF7" w:rsidR="00E91A81" w:rsidRPr="005E4AFA" w:rsidRDefault="00E91A81" w:rsidP="00E91A81">
                            <w:pPr>
                              <w:rPr>
                                <w:rFonts w:ascii="UD デジタル 教科書体 NP-R" w:eastAsia="UD デジタル 教科書体 NP-R" w:hAnsi="HG丸ｺﾞｼｯｸM-PRO"/>
                                <w:sz w:val="36"/>
                                <w:szCs w:val="36"/>
                              </w:rPr>
                            </w:pPr>
                            <w:r w:rsidRPr="005E4AFA">
                              <w:rPr>
                                <w:rFonts w:ascii="UD デジタル 教科書体 NP-R" w:eastAsia="UD デジタル 教科書体 NP-R" w:hAnsi="HG丸ｺﾞｼｯｸM-PRO" w:hint="eastAsia"/>
                                <w:sz w:val="36"/>
                                <w:szCs w:val="36"/>
                              </w:rPr>
                              <w:t>令和</w:t>
                            </w:r>
                            <w:r w:rsidR="000D7E24" w:rsidRPr="005E4AFA">
                              <w:rPr>
                                <w:rFonts w:ascii="UD デジタル 教科書体 NP-R" w:eastAsia="UD デジタル 教科書体 NP-R" w:hAnsi="HG丸ｺﾞｼｯｸM-PRO" w:hint="eastAsia"/>
                                <w:sz w:val="36"/>
                                <w:szCs w:val="36"/>
                              </w:rPr>
                              <w:t>６</w:t>
                            </w:r>
                            <w:r w:rsidRPr="005E4AFA">
                              <w:rPr>
                                <w:rFonts w:ascii="UD デジタル 教科書体 NP-R" w:eastAsia="UD デジタル 教科書体 NP-R" w:hAnsi="HG丸ｺﾞｼｯｸM-PRO" w:hint="eastAsia"/>
                                <w:sz w:val="36"/>
                                <w:szCs w:val="36"/>
                              </w:rPr>
                              <w:t>年</w:t>
                            </w:r>
                            <w:r w:rsidR="00314054">
                              <w:rPr>
                                <w:rFonts w:ascii="UD デジタル 教科書体 NP-R" w:eastAsia="UD デジタル 教科書体 NP-R" w:hAnsi="HG丸ｺﾞｼｯｸM-PRO" w:hint="eastAsia"/>
                                <w:sz w:val="36"/>
                                <w:szCs w:val="36"/>
                              </w:rPr>
                              <w:t>9</w:t>
                            </w:r>
                            <w:r w:rsidRPr="005E4AFA">
                              <w:rPr>
                                <w:rFonts w:ascii="UD デジタル 教科書体 NP-R" w:eastAsia="UD デジタル 教科書体 NP-R" w:hAnsi="HG丸ｺﾞｼｯｸM-PRO" w:hint="eastAsia"/>
                                <w:sz w:val="36"/>
                                <w:szCs w:val="36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FCEF53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34.4pt;margin-top:3.25pt;width:154.5pt;height:8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" stroked="f">
                <v:textbox>
                  <w:txbxContent>
                    <w:p w14:paraId="14C11A23" w14:textId="24747F44" w:rsidR="00E91A81" w:rsidRPr="005E4AFA" w:rsidRDefault="00E91A81" w:rsidP="00E91A81">
                      <w:pPr>
                        <w:rPr>
                          <w:rFonts w:ascii="UD デジタル 教科書体 NP-R" w:eastAsia="UD デジタル 教科書体 NP-R" w:hAnsi="HG丸ｺﾞｼｯｸM-PRO"/>
                          <w:sz w:val="36"/>
                          <w:szCs w:val="36"/>
                        </w:rPr>
                      </w:pPr>
                      <w:r w:rsidRPr="005E4AFA">
                        <w:rPr>
                          <w:rFonts w:ascii="UD デジタル 教科書体 NP-R" w:eastAsia="UD デジタル 教科書体 NP-R" w:hAnsi="HG丸ｺﾞｼｯｸM-PRO" w:hint="eastAsia"/>
                          <w:sz w:val="36"/>
                          <w:szCs w:val="36"/>
                        </w:rPr>
                        <w:t>稲沢市　保育課</w:t>
                      </w:r>
                    </w:p>
                    <w:p w14:paraId="4F146E15" w14:textId="78F81BF7" w:rsidR="00E91A81" w:rsidRPr="005E4AFA" w:rsidRDefault="00E91A81" w:rsidP="00E91A81">
                      <w:pPr>
                        <w:rPr>
                          <w:rFonts w:ascii="UD デジタル 教科書体 NP-R" w:eastAsia="UD デジタル 教科書体 NP-R" w:hAnsi="HG丸ｺﾞｼｯｸM-PRO"/>
                          <w:sz w:val="36"/>
                          <w:szCs w:val="36"/>
                        </w:rPr>
                      </w:pPr>
                      <w:r w:rsidRPr="005E4AFA">
                        <w:rPr>
                          <w:rFonts w:ascii="UD デジタル 教科書体 NP-R" w:eastAsia="UD デジタル 教科書体 NP-R" w:hAnsi="HG丸ｺﾞｼｯｸM-PRO" w:hint="eastAsia"/>
                          <w:sz w:val="36"/>
                          <w:szCs w:val="36"/>
                        </w:rPr>
                        <w:t>令和</w:t>
                      </w:r>
                      <w:r w:rsidR="000D7E24" w:rsidRPr="005E4AFA">
                        <w:rPr>
                          <w:rFonts w:ascii="UD デジタル 教科書体 NP-R" w:eastAsia="UD デジタル 教科書体 NP-R" w:hAnsi="HG丸ｺﾞｼｯｸM-PRO" w:hint="eastAsia"/>
                          <w:sz w:val="36"/>
                          <w:szCs w:val="36"/>
                        </w:rPr>
                        <w:t>６</w:t>
                      </w:r>
                      <w:r w:rsidRPr="005E4AFA">
                        <w:rPr>
                          <w:rFonts w:ascii="UD デジタル 教科書体 NP-R" w:eastAsia="UD デジタル 教科書体 NP-R" w:hAnsi="HG丸ｺﾞｼｯｸM-PRO" w:hint="eastAsia"/>
                          <w:sz w:val="36"/>
                          <w:szCs w:val="36"/>
                        </w:rPr>
                        <w:t>年</w:t>
                      </w:r>
                      <w:r w:rsidR="00314054">
                        <w:rPr>
                          <w:rFonts w:ascii="UD デジタル 教科書体 NP-R" w:eastAsia="UD デジタル 教科書体 NP-R" w:hAnsi="HG丸ｺﾞｼｯｸM-PRO" w:hint="eastAsia"/>
                          <w:sz w:val="36"/>
                          <w:szCs w:val="36"/>
                        </w:rPr>
                        <w:t>9</w:t>
                      </w:r>
                      <w:bookmarkStart w:id="1" w:name="_GoBack"/>
                      <w:bookmarkEnd w:id="1"/>
                      <w:r w:rsidRPr="005E4AFA">
                        <w:rPr>
                          <w:rFonts w:ascii="UD デジタル 教科書体 NP-R" w:eastAsia="UD デジタル 教科書体 NP-R" w:hAnsi="HG丸ｺﾞｼｯｸM-PRO" w:hint="eastAsia"/>
                          <w:sz w:val="36"/>
                          <w:szCs w:val="36"/>
                        </w:rPr>
                        <w:t>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9C44D9" w14:textId="5D7D5E35" w:rsidR="00E91A81" w:rsidRPr="005E4AFA" w:rsidRDefault="00E91A81">
      <w:pPr>
        <w:rPr>
          <w:rFonts w:ascii="UD デジタル 教科書体 NP-R" w:eastAsia="UD デジタル 教科書体 NP-R"/>
        </w:rPr>
      </w:pPr>
    </w:p>
    <w:p w14:paraId="0A5086A1" w14:textId="408A2032" w:rsidR="00E91A81" w:rsidRPr="005E4AFA" w:rsidRDefault="00E91A81">
      <w:pPr>
        <w:rPr>
          <w:rFonts w:ascii="UD デジタル 教科書体 NP-R" w:eastAsia="UD デジタル 教科書体 NP-R"/>
        </w:rPr>
      </w:pPr>
    </w:p>
    <w:p w14:paraId="76A99FC7" w14:textId="2D56A77B" w:rsidR="00E91A81" w:rsidRPr="005E4AFA" w:rsidRDefault="00E91A81">
      <w:pPr>
        <w:rPr>
          <w:rFonts w:ascii="UD デジタル 教科書体 NP-R" w:eastAsia="UD デジタル 教科書体 NP-R"/>
        </w:rPr>
      </w:pPr>
    </w:p>
    <w:p w14:paraId="58A7DAB2" w14:textId="4A534691" w:rsidR="00E91A81" w:rsidRPr="005E4AFA" w:rsidRDefault="00E91A81">
      <w:pPr>
        <w:rPr>
          <w:rFonts w:ascii="UD デジタル 教科書体 NP-R" w:eastAsia="UD デジタル 教科書体 NP-R"/>
        </w:rPr>
      </w:pPr>
    </w:p>
    <w:p w14:paraId="41C236E5" w14:textId="213C5F90" w:rsidR="00E91A81" w:rsidRPr="005E4AFA" w:rsidRDefault="00E91A81">
      <w:pPr>
        <w:rPr>
          <w:rFonts w:ascii="UD デジタル 教科書体 NP-R" w:eastAsia="UD デジタル 教科書体 NP-R"/>
        </w:rPr>
      </w:pPr>
    </w:p>
    <w:p w14:paraId="495D2489" w14:textId="154F6DE5" w:rsidR="00E91A81" w:rsidRPr="005E4AFA" w:rsidRDefault="00E91A81">
      <w:pPr>
        <w:rPr>
          <w:rFonts w:ascii="UD デジタル 教科書体 NP-R" w:eastAsia="UD デジタル 教科書体 NP-R"/>
        </w:rPr>
      </w:pPr>
    </w:p>
    <w:p w14:paraId="7A6D5930" w14:textId="5747A38A" w:rsidR="00E91A81" w:rsidRPr="005E4AFA" w:rsidRDefault="00E91A81">
      <w:pPr>
        <w:rPr>
          <w:rFonts w:ascii="UD デジタル 教科書体 NP-R" w:eastAsia="UD デジタル 教科書体 NP-R"/>
        </w:rPr>
      </w:pPr>
    </w:p>
    <w:p w14:paraId="7259C82F" w14:textId="77777777" w:rsidR="00F915DC" w:rsidRPr="005E4AFA" w:rsidRDefault="00F915DC">
      <w:pPr>
        <w:rPr>
          <w:rFonts w:ascii="UD デジタル 教科書体 NP-R" w:eastAsia="UD デジタル 教科書体 NP-R"/>
        </w:rPr>
      </w:pPr>
    </w:p>
    <w:p w14:paraId="31E6FEE1" w14:textId="0F0B2284" w:rsidR="00E91A81" w:rsidRPr="005E4AFA" w:rsidRDefault="007E3691" w:rsidP="004D2700">
      <w:pPr>
        <w:jc w:val="center"/>
        <w:rPr>
          <w:rFonts w:ascii="UD デジタル 教科書体 NP-R" w:eastAsia="UD デジタル 教科書体 NP-R" w:hAnsi="HG丸ｺﾞｼｯｸM-PRO"/>
          <w:sz w:val="28"/>
          <w:szCs w:val="28"/>
        </w:rPr>
      </w:pPr>
      <w:r w:rsidRPr="005E4AFA">
        <w:rPr>
          <w:rFonts w:ascii="UD デジタル 教科書体 NP-R" w:eastAsia="UD デジタル 教科書体 NP-R" w:hAnsi="HG丸ｺﾞｼｯｸM-PRO" w:hint="eastAsia"/>
          <w:sz w:val="28"/>
          <w:szCs w:val="28"/>
        </w:rPr>
        <w:lastRenderedPageBreak/>
        <w:t>目</w:t>
      </w:r>
      <w:r w:rsidR="00E91A81" w:rsidRPr="005E4AFA">
        <w:rPr>
          <w:rFonts w:ascii="UD デジタル 教科書体 NP-R" w:eastAsia="UD デジタル 教科書体 NP-R" w:hAnsi="HG丸ｺﾞｼｯｸM-PRO" w:hint="eastAsia"/>
          <w:sz w:val="28"/>
          <w:szCs w:val="28"/>
        </w:rPr>
        <w:t xml:space="preserve">　</w:t>
      </w:r>
      <w:r w:rsidRPr="005E4AFA">
        <w:rPr>
          <w:rFonts w:ascii="UD デジタル 教科書体 NP-R" w:eastAsia="UD デジタル 教科書体 NP-R" w:hAnsi="HG丸ｺﾞｼｯｸM-PRO" w:hint="eastAsia"/>
          <w:sz w:val="28"/>
          <w:szCs w:val="28"/>
        </w:rPr>
        <w:t>次</w:t>
      </w:r>
    </w:p>
    <w:p w14:paraId="3937D61B" w14:textId="77777777" w:rsidR="00857876" w:rsidRPr="005E4AFA" w:rsidRDefault="00857876" w:rsidP="004D2700">
      <w:pPr>
        <w:jc w:val="center"/>
        <w:rPr>
          <w:rFonts w:ascii="UD デジタル 教科書体 NP-R" w:eastAsia="UD デジタル 教科書体 NP-R" w:hAnsi="HG丸ｺﾞｼｯｸM-PRO"/>
          <w:szCs w:val="21"/>
        </w:rPr>
      </w:pPr>
    </w:p>
    <w:p w14:paraId="4572DAB1" w14:textId="7A76B8A7" w:rsidR="007E3691" w:rsidRPr="005E4AFA" w:rsidRDefault="007E5C9A">
      <w:pPr>
        <w:rPr>
          <w:rFonts w:ascii="UD デジタル 教科書体 NP-R" w:eastAsia="UD デジタル 教科書体 NP-R" w:hAnsi="HG丸ｺﾞｼｯｸM-PRO"/>
          <w:b/>
          <w:sz w:val="22"/>
        </w:rPr>
      </w:pPr>
      <w:r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>第</w:t>
      </w:r>
      <w:r w:rsidR="00E91A81"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>１</w:t>
      </w:r>
      <w:r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>章</w:t>
      </w:r>
      <w:r w:rsidR="007E3691"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 xml:space="preserve">　食物アレルギーの基礎知識</w:t>
      </w:r>
      <w:r w:rsidR="008F3346"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 xml:space="preserve">　　　　　　</w:t>
      </w:r>
      <w:r w:rsidR="00766DF0"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 xml:space="preserve">　　　　　</w:t>
      </w:r>
      <w:r w:rsidR="000C7383"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 xml:space="preserve">　</w:t>
      </w:r>
      <w:r w:rsidR="00766DF0"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 xml:space="preserve">　</w:t>
      </w:r>
      <w:r w:rsidR="008F3346" w:rsidRPr="005E4AFA">
        <w:rPr>
          <w:rFonts w:ascii="UD デジタル 教科書体 NP-R" w:eastAsia="UD デジタル 教科書体 NP-R" w:hAnsi="HG丸ｺﾞｼｯｸM-PRO" w:hint="eastAsia"/>
        </w:rPr>
        <w:t>・・・・・１</w:t>
      </w:r>
    </w:p>
    <w:p w14:paraId="332CD424" w14:textId="478CD859" w:rsidR="008F3346" w:rsidRPr="005E4AFA" w:rsidRDefault="007E3691">
      <w:pPr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 xml:space="preserve">　</w:t>
      </w:r>
      <w:r w:rsidR="00E91A81" w:rsidRPr="005E4AFA">
        <w:rPr>
          <w:rFonts w:ascii="UD デジタル 教科書体 NP-R" w:eastAsia="UD デジタル 教科書体 NP-R" w:hAnsi="HG丸ｺﾞｼｯｸM-PRO" w:hint="eastAsia"/>
        </w:rPr>
        <w:t>１</w:t>
      </w:r>
      <w:r w:rsidR="00C120CE" w:rsidRPr="005E4AFA">
        <w:rPr>
          <w:rFonts w:ascii="UD デジタル 教科書体 NP-R" w:eastAsia="UD デジタル 教科書体 NP-R" w:hAnsi="HG丸ｺﾞｼｯｸM-PRO" w:hint="eastAsia"/>
        </w:rPr>
        <w:t xml:space="preserve">　食物アレルギーとは</w:t>
      </w:r>
      <w:r w:rsidR="008F3346" w:rsidRPr="005E4AFA">
        <w:rPr>
          <w:rFonts w:ascii="UD デジタル 教科書体 NP-R" w:eastAsia="UD デジタル 教科書体 NP-R" w:hAnsi="HG丸ｺﾞｼｯｸM-PRO" w:hint="eastAsia"/>
        </w:rPr>
        <w:t xml:space="preserve">　　　　　　　　　　　</w:t>
      </w:r>
    </w:p>
    <w:p w14:paraId="6086A937" w14:textId="3C46B8F7" w:rsidR="00C120CE" w:rsidRPr="005E4AFA" w:rsidRDefault="00C120CE">
      <w:pPr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 xml:space="preserve">　</w:t>
      </w:r>
      <w:r w:rsidR="00E91A81" w:rsidRPr="005E4AFA">
        <w:rPr>
          <w:rFonts w:ascii="UD デジタル 教科書体 NP-R" w:eastAsia="UD デジタル 教科書体 NP-R" w:hAnsi="HG丸ｺﾞｼｯｸM-PRO" w:hint="eastAsia"/>
        </w:rPr>
        <w:t>２</w:t>
      </w:r>
      <w:r w:rsidRPr="005E4AFA">
        <w:rPr>
          <w:rFonts w:ascii="UD デジタル 教科書体 NP-R" w:eastAsia="UD デジタル 教科書体 NP-R" w:hAnsi="HG丸ｺﾞｼｯｸM-PRO" w:hint="eastAsia"/>
        </w:rPr>
        <w:t xml:space="preserve">　即時型食物アレルギーの症状と</w:t>
      </w:r>
      <w:r w:rsidR="00E91A81" w:rsidRPr="005E4AFA">
        <w:rPr>
          <w:rFonts w:ascii="UD デジタル 教科書体 NP-R" w:eastAsia="UD デジタル 教科書体 NP-R" w:hAnsi="HG丸ｺﾞｼｯｸM-PRO" w:hint="eastAsia"/>
        </w:rPr>
        <w:t>対応</w:t>
      </w:r>
      <w:r w:rsidR="008F3346" w:rsidRPr="005E4AFA">
        <w:rPr>
          <w:rFonts w:ascii="UD デジタル 教科書体 NP-R" w:eastAsia="UD デジタル 教科書体 NP-R" w:hAnsi="HG丸ｺﾞｼｯｸM-PRO" w:hint="eastAsia"/>
        </w:rPr>
        <w:t xml:space="preserve">　　　　</w:t>
      </w:r>
    </w:p>
    <w:p w14:paraId="127A7839" w14:textId="02F08E20" w:rsidR="007E5C9A" w:rsidRPr="005E4AFA" w:rsidRDefault="007E5C9A">
      <w:pPr>
        <w:rPr>
          <w:rFonts w:ascii="UD デジタル 教科書体 NP-R" w:eastAsia="UD デジタル 教科書体 NP-R" w:hAnsi="HG丸ｺﾞｼｯｸM-PRO"/>
          <w:b/>
          <w:sz w:val="22"/>
        </w:rPr>
      </w:pPr>
      <w:r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>第</w:t>
      </w:r>
      <w:r w:rsidR="00E91A81"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>２</w:t>
      </w:r>
      <w:r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>章　食物アレルギーへの対応</w:t>
      </w:r>
      <w:r w:rsidR="008F3346"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 xml:space="preserve">　　　　　　　</w:t>
      </w:r>
      <w:r w:rsidR="00766DF0"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 xml:space="preserve">　　　　　　</w:t>
      </w:r>
      <w:r w:rsidR="00B13C7E">
        <w:rPr>
          <w:rFonts w:ascii="UD デジタル 教科書体 NP-R" w:eastAsia="UD デジタル 教科書体 NP-R" w:hAnsi="HG丸ｺﾞｼｯｸM-PRO" w:hint="eastAsia"/>
          <w:b/>
          <w:sz w:val="22"/>
        </w:rPr>
        <w:t xml:space="preserve">　</w:t>
      </w:r>
      <w:r w:rsidR="008F3346" w:rsidRPr="005E4AFA">
        <w:rPr>
          <w:rFonts w:ascii="UD デジタル 教科書体 NP-R" w:eastAsia="UD デジタル 教科書体 NP-R" w:hAnsi="HG丸ｺﾞｼｯｸM-PRO" w:hint="eastAsia"/>
        </w:rPr>
        <w:t>・・・・・</w:t>
      </w:r>
      <w:r w:rsidR="00E07860">
        <w:rPr>
          <w:rFonts w:ascii="UD デジタル 教科書体 NP-R" w:eastAsia="UD デジタル 教科書体 NP-R" w:hAnsi="HG丸ｺﾞｼｯｸM-PRO" w:hint="eastAsia"/>
        </w:rPr>
        <w:t>6</w:t>
      </w:r>
    </w:p>
    <w:p w14:paraId="77DF4489" w14:textId="24AD9572" w:rsidR="00E91A81" w:rsidRPr="005E4AFA" w:rsidRDefault="00E91A81">
      <w:pPr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 xml:space="preserve">　</w:t>
      </w:r>
      <w:r w:rsidR="007E5C9A" w:rsidRPr="005E4AFA">
        <w:rPr>
          <w:rFonts w:ascii="UD デジタル 教科書体 NP-R" w:eastAsia="UD デジタル 教科書体 NP-R" w:hAnsi="HG丸ｺﾞｼｯｸM-PRO" w:hint="eastAsia"/>
        </w:rPr>
        <w:t>１　食物</w:t>
      </w:r>
      <w:r w:rsidR="00C120CE" w:rsidRPr="005E4AFA">
        <w:rPr>
          <w:rFonts w:ascii="UD デジタル 教科書体 NP-R" w:eastAsia="UD デジタル 教科書体 NP-R" w:hAnsi="HG丸ｺﾞｼｯｸM-PRO" w:hint="eastAsia"/>
        </w:rPr>
        <w:t>アレルギー対応</w:t>
      </w:r>
      <w:r w:rsidR="007E5C9A" w:rsidRPr="005E4AFA">
        <w:rPr>
          <w:rFonts w:ascii="UD デジタル 教科書体 NP-R" w:eastAsia="UD デジタル 教科書体 NP-R" w:hAnsi="HG丸ｺﾞｼｯｸM-PRO" w:hint="eastAsia"/>
        </w:rPr>
        <w:t>食</w:t>
      </w:r>
      <w:r w:rsidR="00C120CE" w:rsidRPr="005E4AFA">
        <w:rPr>
          <w:rFonts w:ascii="UD デジタル 教科書体 NP-R" w:eastAsia="UD デジタル 教科書体 NP-R" w:hAnsi="HG丸ｺﾞｼｯｸM-PRO" w:hint="eastAsia"/>
        </w:rPr>
        <w:t>の基本的な考え方</w:t>
      </w:r>
    </w:p>
    <w:p w14:paraId="324B022B" w14:textId="070D3C4B" w:rsidR="00857876" w:rsidRPr="005E4AFA" w:rsidRDefault="00857876">
      <w:pPr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 xml:space="preserve">　２　安全な給食を提供するためのポイント</w:t>
      </w:r>
    </w:p>
    <w:p w14:paraId="21CEC138" w14:textId="0FDAB1B0" w:rsidR="00857876" w:rsidRPr="005E4AFA" w:rsidRDefault="00857876">
      <w:pPr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 xml:space="preserve">　３　保育園給食献立に関する基本方針</w:t>
      </w:r>
    </w:p>
    <w:p w14:paraId="4B3391AE" w14:textId="3BE73B28" w:rsidR="007E5C9A" w:rsidRPr="005E4AFA" w:rsidRDefault="007E5C9A">
      <w:pPr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 xml:space="preserve">　</w:t>
      </w:r>
      <w:r w:rsidR="00857876" w:rsidRPr="005E4AFA">
        <w:rPr>
          <w:rFonts w:ascii="UD デジタル 教科書体 NP-R" w:eastAsia="UD デジタル 教科書体 NP-R" w:hAnsi="HG丸ｺﾞｼｯｸM-PRO" w:hint="eastAsia"/>
        </w:rPr>
        <w:t>４</w:t>
      </w:r>
      <w:r w:rsidRPr="005E4AFA">
        <w:rPr>
          <w:rFonts w:ascii="UD デジタル 教科書体 NP-R" w:eastAsia="UD デジタル 教科書体 NP-R" w:hAnsi="HG丸ｺﾞｼｯｸM-PRO" w:hint="eastAsia"/>
        </w:rPr>
        <w:t xml:space="preserve">　園・職員の役割</w:t>
      </w:r>
    </w:p>
    <w:p w14:paraId="3F4BC92A" w14:textId="37DDCC36" w:rsidR="007E5C9A" w:rsidRPr="005E4AFA" w:rsidRDefault="00857876" w:rsidP="004D2700">
      <w:pPr>
        <w:ind w:firstLineChars="100" w:firstLine="236"/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>５</w:t>
      </w:r>
      <w:r w:rsidR="00E91A81" w:rsidRPr="005E4AFA">
        <w:rPr>
          <w:rFonts w:ascii="UD デジタル 教科書体 NP-R" w:eastAsia="UD デジタル 教科書体 NP-R" w:hAnsi="HG丸ｺﾞｼｯｸM-PRO" w:hint="eastAsia"/>
        </w:rPr>
        <w:t xml:space="preserve">　食物アレルギー対応食申請の流れ</w:t>
      </w:r>
    </w:p>
    <w:p w14:paraId="629A3315" w14:textId="31C049B8" w:rsidR="007E5C9A" w:rsidRPr="005E4AFA" w:rsidRDefault="007E5C9A" w:rsidP="007E5C9A">
      <w:pPr>
        <w:rPr>
          <w:rFonts w:ascii="UD デジタル 教科書体 NP-R" w:eastAsia="UD デジタル 教科書体 NP-R" w:hAnsi="HG丸ｺﾞｼｯｸM-PRO"/>
          <w:b/>
          <w:sz w:val="22"/>
        </w:rPr>
      </w:pPr>
      <w:r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>第3章　保育園における食物アレルギー児への食事提供</w:t>
      </w:r>
      <w:r w:rsidR="00766DF0"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 xml:space="preserve">　</w:t>
      </w:r>
      <w:r w:rsidR="000C7383"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 xml:space="preserve">　</w:t>
      </w:r>
      <w:r w:rsidR="00766DF0"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 xml:space="preserve">　　</w:t>
      </w:r>
      <w:r w:rsidR="00E07860">
        <w:rPr>
          <w:rFonts w:ascii="UD デジタル 教科書体 NP-R" w:eastAsia="UD デジタル 教科書体 NP-R" w:hAnsi="HG丸ｺﾞｼｯｸM-PRO" w:hint="eastAsia"/>
          <w:b/>
          <w:sz w:val="22"/>
        </w:rPr>
        <w:t>・</w:t>
      </w:r>
      <w:r w:rsidR="00766DF0" w:rsidRPr="005E4AFA">
        <w:rPr>
          <w:rFonts w:ascii="UD デジタル 教科書体 NP-R" w:eastAsia="UD デジタル 教科書体 NP-R" w:hAnsi="HG丸ｺﾞｼｯｸM-PRO" w:hint="eastAsia"/>
        </w:rPr>
        <w:t>・・・・</w:t>
      </w:r>
      <w:r w:rsidR="00E07860">
        <w:rPr>
          <w:rFonts w:ascii="UD デジタル 教科書体 NP-R" w:eastAsia="UD デジタル 教科書体 NP-R" w:hAnsi="HG丸ｺﾞｼｯｸM-PRO" w:hint="eastAsia"/>
        </w:rPr>
        <w:t>9</w:t>
      </w:r>
    </w:p>
    <w:p w14:paraId="026DAA7E" w14:textId="5A4AB662" w:rsidR="00E91A81" w:rsidRPr="005E4AFA" w:rsidRDefault="007E5C9A" w:rsidP="007E5C9A">
      <w:pPr>
        <w:ind w:firstLineChars="100" w:firstLine="236"/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>１</w:t>
      </w:r>
      <w:r w:rsidR="00E91A81" w:rsidRPr="005E4AFA">
        <w:rPr>
          <w:rFonts w:ascii="UD デジタル 教科書体 NP-R" w:eastAsia="UD デジタル 教科書体 NP-R" w:hAnsi="HG丸ｺﾞｼｯｸM-PRO" w:hint="eastAsia"/>
        </w:rPr>
        <w:t xml:space="preserve">　</w:t>
      </w:r>
      <w:r w:rsidR="00AA54BA" w:rsidRPr="005E4AFA">
        <w:rPr>
          <w:rFonts w:ascii="UD デジタル 教科書体 NP-R" w:eastAsia="UD デジタル 教科書体 NP-R" w:hAnsi="HG丸ｺﾞｼｯｸM-PRO" w:hint="eastAsia"/>
        </w:rPr>
        <w:t>食物アレルギー児の</w:t>
      </w:r>
      <w:r w:rsidR="00E91A81" w:rsidRPr="005E4AFA">
        <w:rPr>
          <w:rFonts w:ascii="UD デジタル 教科書体 NP-R" w:eastAsia="UD デジタル 教科書体 NP-R" w:hAnsi="HG丸ｺﾞｼｯｸM-PRO" w:hint="eastAsia"/>
        </w:rPr>
        <w:t>給食提供の流れ</w:t>
      </w:r>
    </w:p>
    <w:p w14:paraId="2597666B" w14:textId="40E0A206" w:rsidR="00E91A81" w:rsidRPr="005E4AFA" w:rsidRDefault="007E5C9A" w:rsidP="007E5C9A">
      <w:pPr>
        <w:ind w:firstLineChars="100" w:firstLine="236"/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>２</w:t>
      </w:r>
      <w:r w:rsidR="00E91A81" w:rsidRPr="005E4AFA">
        <w:rPr>
          <w:rFonts w:ascii="UD デジタル 教科書体 NP-R" w:eastAsia="UD デジタル 教科書体 NP-R" w:hAnsi="HG丸ｺﾞｼｯｸM-PRO" w:hint="eastAsia"/>
        </w:rPr>
        <w:t xml:space="preserve">　保育室での対応</w:t>
      </w:r>
    </w:p>
    <w:p w14:paraId="36CB8595" w14:textId="27693542" w:rsidR="00E91A81" w:rsidRPr="005E4AFA" w:rsidRDefault="007E5C9A" w:rsidP="004D2700">
      <w:pPr>
        <w:ind w:firstLineChars="100" w:firstLine="236"/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>３</w:t>
      </w:r>
      <w:r w:rsidR="00E91A81" w:rsidRPr="005E4AFA">
        <w:rPr>
          <w:rFonts w:ascii="UD デジタル 教科書体 NP-R" w:eastAsia="UD デジタル 教科書体 NP-R" w:hAnsi="HG丸ｺﾞｼｯｸM-PRO" w:hint="eastAsia"/>
        </w:rPr>
        <w:t xml:space="preserve">　食物アレルギー</w:t>
      </w:r>
      <w:r w:rsidR="00081174" w:rsidRPr="005E4AFA">
        <w:rPr>
          <w:rFonts w:ascii="UD デジタル 教科書体 NP-R" w:eastAsia="UD デジタル 教科書体 NP-R" w:hAnsi="HG丸ｺﾞｼｯｸM-PRO" w:hint="eastAsia"/>
        </w:rPr>
        <w:t>発症時</w:t>
      </w:r>
      <w:r w:rsidRPr="005E4AFA">
        <w:rPr>
          <w:rFonts w:ascii="UD デジタル 教科書体 NP-R" w:eastAsia="UD デジタル 教科書体 NP-R" w:hAnsi="HG丸ｺﾞｼｯｸM-PRO" w:hint="eastAsia"/>
        </w:rPr>
        <w:t>の対応</w:t>
      </w:r>
    </w:p>
    <w:p w14:paraId="21148042" w14:textId="12C7B7AB" w:rsidR="00857876" w:rsidRPr="005E4AFA" w:rsidRDefault="00857876" w:rsidP="004D2700">
      <w:pPr>
        <w:ind w:firstLineChars="100" w:firstLine="236"/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>４　保育園での役割分担</w:t>
      </w:r>
    </w:p>
    <w:p w14:paraId="03532BBC" w14:textId="74A5C4CA" w:rsidR="004D2700" w:rsidRPr="005E4AFA" w:rsidRDefault="00055371" w:rsidP="002463B6">
      <w:pPr>
        <w:rPr>
          <w:rFonts w:ascii="UD デジタル 教科書体 NP-R" w:eastAsia="UD デジタル 教科書体 NP-R" w:hAnsi="HG丸ｺﾞｼｯｸM-PRO"/>
          <w:sz w:val="28"/>
          <w:szCs w:val="28"/>
        </w:rPr>
      </w:pPr>
      <w:bookmarkStart w:id="0" w:name="_Hlk115103371"/>
      <w:r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>様式等</w:t>
      </w:r>
      <w:bookmarkEnd w:id="0"/>
      <w:r w:rsidR="00766DF0"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 xml:space="preserve">　　　　　　　　　　　　　　　　　　　　　　</w:t>
      </w:r>
      <w:r w:rsidR="000C7383"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 xml:space="preserve">　　</w:t>
      </w:r>
      <w:r w:rsidR="00766DF0" w:rsidRPr="005E4AFA">
        <w:rPr>
          <w:rFonts w:ascii="UD デジタル 教科書体 NP-R" w:eastAsia="UD デジタル 教科書体 NP-R" w:hAnsi="HG丸ｺﾞｼｯｸM-PRO" w:hint="eastAsia"/>
          <w:b/>
          <w:sz w:val="22"/>
        </w:rPr>
        <w:t xml:space="preserve">　　</w:t>
      </w:r>
      <w:r w:rsidR="00766DF0" w:rsidRPr="005E4AFA">
        <w:rPr>
          <w:rFonts w:ascii="UD デジタル 教科書体 NP-R" w:eastAsia="UD デジタル 教科書体 NP-R" w:hAnsi="HG丸ｺﾞｼｯｸM-PRO" w:hint="eastAsia"/>
        </w:rPr>
        <w:t>・・・・・1</w:t>
      </w:r>
      <w:r w:rsidR="00E07860">
        <w:rPr>
          <w:rFonts w:ascii="UD デジタル 教科書体 NP-R" w:eastAsia="UD デジタル 教科書体 NP-R" w:hAnsi="HG丸ｺﾞｼｯｸM-PRO" w:hint="eastAsia"/>
        </w:rPr>
        <w:t>3</w:t>
      </w:r>
    </w:p>
    <w:p w14:paraId="3BF65832" w14:textId="7C146266" w:rsidR="004D2700" w:rsidRPr="005E4AFA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bookmarkStart w:id="1" w:name="_Hlk155253722"/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（１）</w:t>
      </w:r>
      <w:r w:rsidR="00081174" w:rsidRPr="005E4AFA">
        <w:rPr>
          <w:rFonts w:ascii="UD デジタル 教科書体 NP-R" w:eastAsia="UD デジタル 教科書体 NP-R" w:hAnsi="HG丸ｺﾞｼｯｸM-PRO" w:hint="eastAsia"/>
          <w:szCs w:val="21"/>
        </w:rPr>
        <w:t>食物アレルギー疾患について（お願い）</w:t>
      </w:r>
    </w:p>
    <w:p w14:paraId="44D6B617" w14:textId="77777777" w:rsidR="00081174" w:rsidRPr="005E4AFA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（２）</w:t>
      </w:r>
      <w:r w:rsidR="00081174" w:rsidRPr="005E4AFA">
        <w:rPr>
          <w:rFonts w:ascii="UD デジタル 教科書体 NP-R" w:eastAsia="UD デジタル 教科書体 NP-R" w:hAnsi="HG丸ｺﾞｼｯｸM-PRO" w:hint="eastAsia"/>
          <w:szCs w:val="21"/>
        </w:rPr>
        <w:t>食物アレルギー対応食に関する診断書等の提出について（依頼）</w:t>
      </w:r>
    </w:p>
    <w:bookmarkEnd w:id="1"/>
    <w:p w14:paraId="0FE19631" w14:textId="77777777" w:rsidR="004D2700" w:rsidRPr="005E4AFA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（３）食物アレルギー調査票（様式１)</w:t>
      </w:r>
    </w:p>
    <w:p w14:paraId="5C4B88AD" w14:textId="77777777" w:rsidR="004D2700" w:rsidRPr="005E4AFA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（４）</w:t>
      </w:r>
      <w:bookmarkStart w:id="2" w:name="_Hlk155254921"/>
      <w:r w:rsidRPr="005E4AFA">
        <w:rPr>
          <w:rFonts w:ascii="UD デジタル 教科書体 NP-R" w:eastAsia="UD デジタル 教科書体 NP-R" w:hAnsi="HG丸ｺﾞｼｯｸM-PRO" w:hint="eastAsia"/>
          <w:szCs w:val="21"/>
        </w:rPr>
        <w:t>食物アレルギー対応給食申請書（様式2）</w:t>
      </w:r>
    </w:p>
    <w:p w14:paraId="58C73B80" w14:textId="77777777" w:rsidR="004D2700" w:rsidRPr="005E4AFA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（５）緊急時個別対応マニュアル／対応票（様式3）</w:t>
      </w:r>
    </w:p>
    <w:p w14:paraId="6E42717E" w14:textId="77777777" w:rsidR="004D2700" w:rsidRPr="005E4AFA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（６）保育園におけるアレルギー疾患生活管理指導表（様式4）</w:t>
      </w:r>
    </w:p>
    <w:bookmarkEnd w:id="2"/>
    <w:p w14:paraId="0608E05E" w14:textId="77777777" w:rsidR="004D2700" w:rsidRPr="005E4AFA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（７）除去食品解除申請書（様式５）</w:t>
      </w:r>
    </w:p>
    <w:p w14:paraId="1D9437B7" w14:textId="77777777" w:rsidR="004D2700" w:rsidRPr="005E4AFA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（８）食物アレルギー対応食の提供の実施について（通知）</w:t>
      </w:r>
    </w:p>
    <w:p w14:paraId="5A2A187B" w14:textId="77777777" w:rsidR="004D2700" w:rsidRPr="005E4AFA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（９）食物アレルギー対応食確認事項</w:t>
      </w:r>
    </w:p>
    <w:p w14:paraId="1BFA1EF2" w14:textId="501AF9A7" w:rsidR="004D2700" w:rsidRPr="005E4AFA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（</w:t>
      </w:r>
      <w:r w:rsidR="002F6A80">
        <w:rPr>
          <w:rFonts w:ascii="UD デジタル 教科書体 NP-R" w:eastAsia="UD デジタル 教科書体 NP-R" w:hAnsi="HG丸ｺﾞｼｯｸM-PRO" w:hint="eastAsia"/>
          <w:szCs w:val="21"/>
        </w:rPr>
        <w:t>10</w:t>
      </w: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）公立保育園における食物アレルギー対応食についてのお願い</w:t>
      </w:r>
    </w:p>
    <w:p w14:paraId="6581F1D8" w14:textId="09C7F005" w:rsidR="004D2700" w:rsidRPr="005E4AFA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（</w:t>
      </w:r>
      <w:r w:rsidR="00766DF0" w:rsidRPr="005E4AFA">
        <w:rPr>
          <w:rFonts w:ascii="UD デジタル 教科書体 NP-R" w:eastAsia="UD デジタル 教科書体 NP-R" w:hAnsi="HG丸ｺﾞｼｯｸM-PRO" w:hint="eastAsia"/>
          <w:szCs w:val="21"/>
        </w:rPr>
        <w:t>11</w:t>
      </w: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）</w:t>
      </w:r>
      <w:r w:rsidR="002F6A80" w:rsidRPr="005E4AFA">
        <w:rPr>
          <w:rFonts w:ascii="UD デジタル 教科書体 NP-R" w:eastAsia="UD デジタル 教科書体 NP-R" w:hAnsi="HG丸ｺﾞｼｯｸM-PRO" w:hint="eastAsia"/>
          <w:szCs w:val="21"/>
        </w:rPr>
        <w:t>食物アレルギー児用手配表</w:t>
      </w:r>
    </w:p>
    <w:p w14:paraId="4527D3B2" w14:textId="46F3C6BD" w:rsidR="004D2700" w:rsidRPr="005E4AFA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（</w:t>
      </w:r>
      <w:r w:rsidR="00766DF0" w:rsidRPr="005E4AFA">
        <w:rPr>
          <w:rFonts w:ascii="UD デジタル 教科書体 NP-R" w:eastAsia="UD デジタル 教科書体 NP-R" w:hAnsi="HG丸ｺﾞｼｯｸM-PRO" w:hint="eastAsia"/>
          <w:szCs w:val="21"/>
        </w:rPr>
        <w:t>12</w:t>
      </w: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）</w:t>
      </w:r>
      <w:r w:rsidR="002F6A80" w:rsidRPr="005E4AFA">
        <w:rPr>
          <w:rFonts w:ascii="UD デジタル 教科書体 NP-R" w:eastAsia="UD デジタル 教科書体 NP-R" w:hAnsi="HG丸ｺﾞｼｯｸM-PRO" w:hint="eastAsia"/>
          <w:szCs w:val="21"/>
        </w:rPr>
        <w:t>入園前の給食準備についてのお願い</w:t>
      </w:r>
    </w:p>
    <w:p w14:paraId="23F1208B" w14:textId="1F806D02" w:rsidR="004D2700" w:rsidRPr="005E4AFA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（</w:t>
      </w:r>
      <w:r w:rsidR="00766DF0" w:rsidRPr="005E4AFA">
        <w:rPr>
          <w:rFonts w:ascii="UD デジタル 教科書体 NP-R" w:eastAsia="UD デジタル 教科書体 NP-R" w:hAnsi="HG丸ｺﾞｼｯｸM-PRO" w:hint="eastAsia"/>
          <w:szCs w:val="21"/>
        </w:rPr>
        <w:t>13</w:t>
      </w: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）</w:t>
      </w:r>
      <w:r w:rsidR="002F6A80" w:rsidRPr="005E4AFA">
        <w:rPr>
          <w:rFonts w:ascii="UD デジタル 教科書体 NP-R" w:eastAsia="UD デジタル 教科書体 NP-R" w:hAnsi="HG丸ｺﾞｼｯｸM-PRO" w:hint="eastAsia"/>
          <w:szCs w:val="21"/>
        </w:rPr>
        <w:t>誤食事故報告書</w:t>
      </w:r>
    </w:p>
    <w:p w14:paraId="6B8FD5F5" w14:textId="769E96C0" w:rsidR="00B13F2F" w:rsidRPr="005E4AFA" w:rsidRDefault="002F6A8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（</w:t>
      </w:r>
      <w:r>
        <w:rPr>
          <w:rFonts w:ascii="UD デジタル 教科書体 NP-R" w:eastAsia="UD デジタル 教科書体 NP-R" w:hAnsi="HG丸ｺﾞｼｯｸM-PRO" w:hint="eastAsia"/>
          <w:szCs w:val="21"/>
        </w:rPr>
        <w:t>14</w:t>
      </w:r>
      <w:bookmarkStart w:id="3" w:name="_GoBack"/>
      <w:bookmarkEnd w:id="3"/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）</w:t>
      </w:r>
      <w:r w:rsidR="006A396E" w:rsidRPr="005E4AFA">
        <w:rPr>
          <w:rFonts w:ascii="UD デジタル 教科書体 NP-R" w:eastAsia="UD デジタル 教科書体 NP-R" w:hAnsi="HG丸ｺﾞｼｯｸM-PRO" w:hint="eastAsia"/>
          <w:szCs w:val="21"/>
        </w:rPr>
        <w:t>様式記入時の確認事項</w:t>
      </w:r>
    </w:p>
    <w:p w14:paraId="10E5BA5F" w14:textId="3392A6DD" w:rsidR="004005B6" w:rsidRPr="005E4AFA" w:rsidRDefault="00B13F2F" w:rsidP="00B13F2F">
      <w:pPr>
        <w:ind w:firstLineChars="400" w:firstLine="945"/>
        <w:rPr>
          <w:rFonts w:ascii="UD デジタル 教科書体 NP-R" w:eastAsia="UD デジタル 教科書体 NP-R" w:hAnsi="HG丸ｺﾞｼｯｸM-PRO"/>
          <w:szCs w:val="21"/>
        </w:rPr>
      </w:pPr>
      <w:bookmarkStart w:id="4" w:name="_Hlk155254955"/>
      <w:r w:rsidRPr="005E4AFA">
        <w:rPr>
          <w:rFonts w:ascii="UD デジタル 教科書体 NP-R" w:eastAsia="UD デジタル 教科書体 NP-R" w:hAnsi="HG丸ｺﾞｼｯｸM-PRO" w:hint="eastAsia"/>
          <w:szCs w:val="21"/>
        </w:rPr>
        <w:t>食物アレルギー調査票</w:t>
      </w:r>
      <w:r w:rsidR="004005B6" w:rsidRPr="005E4AFA">
        <w:rPr>
          <w:rFonts w:ascii="UD デジタル 教科書体 NP-R" w:eastAsia="UD デジタル 教科書体 NP-R" w:hAnsi="HG丸ｺﾞｼｯｸM-PRO" w:hint="eastAsia"/>
          <w:szCs w:val="21"/>
        </w:rPr>
        <w:t>（</w:t>
      </w: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様式１</w:t>
      </w:r>
      <w:r w:rsidR="004005B6" w:rsidRPr="005E4AFA">
        <w:rPr>
          <w:rFonts w:ascii="UD デジタル 教科書体 NP-R" w:eastAsia="UD デジタル 教科書体 NP-R" w:hAnsi="HG丸ｺﾞｼｯｸM-PRO" w:hint="eastAsia"/>
          <w:szCs w:val="21"/>
        </w:rPr>
        <w:t>）</w:t>
      </w:r>
    </w:p>
    <w:p w14:paraId="4AD21817" w14:textId="77777777" w:rsidR="00B13F2F" w:rsidRPr="005E4AFA" w:rsidRDefault="00B13F2F" w:rsidP="00B13F2F">
      <w:pPr>
        <w:ind w:firstLineChars="400" w:firstLine="945"/>
        <w:rPr>
          <w:rFonts w:ascii="UD デジタル 教科書体 NP-R" w:eastAsia="UD デジタル 教科書体 NP-R" w:hAnsi="HG丸ｺﾞｼｯｸM-PRO"/>
          <w:szCs w:val="21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食物アレルギー対応給食申請書（様式2）</w:t>
      </w:r>
    </w:p>
    <w:p w14:paraId="78F317E6" w14:textId="322E8575" w:rsidR="00B13F2F" w:rsidRPr="005E4AFA" w:rsidRDefault="00B13F2F" w:rsidP="00B13F2F">
      <w:pPr>
        <w:ind w:firstLineChars="400" w:firstLine="945"/>
        <w:rPr>
          <w:rFonts w:ascii="UD デジタル 教科書体 NP-R" w:eastAsia="UD デジタル 教科書体 NP-R" w:hAnsi="HG丸ｺﾞｼｯｸM-PRO"/>
          <w:szCs w:val="21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緊急時個別対応マニュアル／対応票（様式3）</w:t>
      </w:r>
    </w:p>
    <w:p w14:paraId="20E8C1D3" w14:textId="44ABDD31" w:rsidR="00B13F2F" w:rsidRPr="005E4AFA" w:rsidRDefault="00B13F2F" w:rsidP="00B13F2F">
      <w:pPr>
        <w:ind w:firstLineChars="400" w:firstLine="945"/>
        <w:rPr>
          <w:rFonts w:ascii="UD デジタル 教科書体 NP-R" w:eastAsia="UD デジタル 教科書体 NP-R" w:hAnsi="HG丸ｺﾞｼｯｸM-PRO"/>
          <w:szCs w:val="21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保育園におけるアレルギー疾患生活管理指導表（様式4）</w:t>
      </w:r>
    </w:p>
    <w:bookmarkEnd w:id="4"/>
    <w:p w14:paraId="497192DF" w14:textId="4F0E185D" w:rsidR="004E3EBD" w:rsidRPr="005E4AFA" w:rsidRDefault="004E3EBD" w:rsidP="004A3F6F">
      <w:pPr>
        <w:rPr>
          <w:rFonts w:ascii="UD デジタル 教科書体 NP-R" w:eastAsia="UD デジタル 教科書体 NP-R" w:hAnsi="HG丸ｺﾞｼｯｸM-PRO"/>
          <w:szCs w:val="21"/>
        </w:rPr>
      </w:pPr>
    </w:p>
    <w:p w14:paraId="3EEF6060" w14:textId="168D485A" w:rsidR="00AB3A3E" w:rsidRDefault="00AB3A3E" w:rsidP="00B13C7E">
      <w:pPr>
        <w:ind w:left="1654" w:hangingChars="700" w:hanging="1654"/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  <w:szCs w:val="21"/>
        </w:rPr>
        <w:t>（参考資料）</w:t>
      </w:r>
      <w:r w:rsidR="005620A5" w:rsidRPr="005E4AFA">
        <w:rPr>
          <w:rFonts w:ascii="UD デジタル 教科書体 NP-R" w:eastAsia="UD デジタル 教科書体 NP-R" w:hAnsi="HG丸ｺﾞｼｯｸM-PRO" w:hint="eastAsia"/>
          <w:szCs w:val="21"/>
        </w:rPr>
        <w:t>食物アレルギー緊急対応マニュアル</w:t>
      </w:r>
      <w:r w:rsidR="00B13C7E">
        <w:rPr>
          <w:rFonts w:ascii="UD デジタル 教科書体 NP-R" w:eastAsia="UD デジタル 教科書体 NP-R" w:hAnsi="HG丸ｺﾞｼｯｸM-PRO" w:hint="eastAsia"/>
          <w:szCs w:val="21"/>
        </w:rPr>
        <w:t xml:space="preserve">　</w:t>
      </w:r>
      <w:r w:rsidR="00B91CE0">
        <w:rPr>
          <w:rFonts w:ascii="UD デジタル 教科書体 NP-R" w:eastAsia="UD デジタル 教科書体 NP-R" w:hAnsi="HG丸ｺﾞｼｯｸM-PRO" w:hint="eastAsia"/>
          <w:szCs w:val="21"/>
        </w:rPr>
        <w:t xml:space="preserve">　　　　</w:t>
      </w:r>
      <w:r w:rsidR="00B13C7E">
        <w:rPr>
          <w:rFonts w:ascii="UD デジタル 教科書体 NP-R" w:eastAsia="UD デジタル 教科書体 NP-R" w:hAnsi="HG丸ｺﾞｼｯｸM-PRO" w:hint="eastAsia"/>
          <w:szCs w:val="21"/>
        </w:rPr>
        <w:t xml:space="preserve">　　　</w:t>
      </w:r>
      <w:r w:rsidR="00B13C7E" w:rsidRPr="005E4AFA">
        <w:rPr>
          <w:rFonts w:ascii="UD デジタル 教科書体 NP-R" w:eastAsia="UD デジタル 教科書体 NP-R" w:hAnsi="HG丸ｺﾞｼｯｸM-PRO" w:hint="eastAsia"/>
        </w:rPr>
        <w:t>・・・・・</w:t>
      </w:r>
      <w:r w:rsidR="00B13C7E">
        <w:rPr>
          <w:rFonts w:ascii="UD デジタル 教科書体 NP-R" w:eastAsia="UD デジタル 教科書体 NP-R" w:hAnsi="HG丸ｺﾞｼｯｸM-PRO" w:hint="eastAsia"/>
        </w:rPr>
        <w:t>3</w:t>
      </w:r>
      <w:r w:rsidR="00E07860">
        <w:rPr>
          <w:rFonts w:ascii="UD デジタル 教科書体 NP-R" w:eastAsia="UD デジタル 教科書体 NP-R" w:hAnsi="HG丸ｺﾞｼｯｸM-PRO" w:hint="eastAsia"/>
        </w:rPr>
        <w:t>6</w:t>
      </w:r>
    </w:p>
    <w:p w14:paraId="5A4FDB1F" w14:textId="77777777" w:rsidR="00B91CE0" w:rsidRPr="00B91CE0" w:rsidRDefault="00B91CE0" w:rsidP="00B13C7E">
      <w:pPr>
        <w:ind w:left="1654" w:hangingChars="700" w:hanging="1654"/>
        <w:rPr>
          <w:rFonts w:ascii="UD デジタル 教科書体 NP-R" w:eastAsia="UD デジタル 教科書体 NP-R" w:hAnsi="HG丸ｺﾞｼｯｸM-PRO"/>
          <w:szCs w:val="21"/>
        </w:rPr>
      </w:pPr>
    </w:p>
    <w:p w14:paraId="297789EF" w14:textId="69F35B76" w:rsidR="002E7DC4" w:rsidRPr="005E4AFA" w:rsidRDefault="002E7DC4">
      <w:pPr>
        <w:rPr>
          <w:rFonts w:ascii="UD デジタル 教科書体 NP-R" w:eastAsia="UD デジタル 教科書体 NP-R" w:hAnsi="HG丸ｺﾞｼｯｸM-PRO"/>
        </w:rPr>
      </w:pPr>
    </w:p>
    <w:p w14:paraId="3808AC50" w14:textId="3FC748DD" w:rsidR="002E7DC4" w:rsidRPr="005E4AFA" w:rsidRDefault="002E7DC4">
      <w:pPr>
        <w:rPr>
          <w:rFonts w:ascii="UD デジタル 教科書体 NP-R" w:eastAsia="UD デジタル 教科書体 NP-R" w:hAnsi="HG丸ｺﾞｼｯｸM-PRO"/>
        </w:rPr>
      </w:pPr>
    </w:p>
    <w:p w14:paraId="5DFC8E82" w14:textId="77777777" w:rsidR="00364015" w:rsidRDefault="00B91CE0" w:rsidP="002E7DC4">
      <w:pPr>
        <w:rPr>
          <w:rFonts w:ascii="UD デジタル 教科書体 NP-R" w:eastAsia="UD デジタル 教科書体 NP-R" w:hAnsi="HG丸ｺﾞｼｯｸM-PRO"/>
          <w:b/>
          <w:sz w:val="24"/>
          <w:szCs w:val="24"/>
        </w:rPr>
      </w:pPr>
      <w:r>
        <w:rPr>
          <w:rFonts w:ascii="UD デジタル 教科書体 NP-R" w:eastAsia="UD デジタル 教科書体 NP-R" w:hAnsi="HG丸ｺﾞｼｯｸM-PRO" w:hint="eastAsia"/>
          <w:b/>
          <w:sz w:val="24"/>
          <w:szCs w:val="24"/>
        </w:rPr>
        <w:t>引用・</w:t>
      </w:r>
    </w:p>
    <w:p w14:paraId="3606C1E6" w14:textId="6C1ADF7C" w:rsidR="002E7DC4" w:rsidRPr="005E4AFA" w:rsidRDefault="002E7DC4" w:rsidP="002E7DC4">
      <w:pPr>
        <w:rPr>
          <w:rFonts w:ascii="UD デジタル 教科書体 NP-R" w:eastAsia="UD デジタル 教科書体 NP-R" w:hAnsi="HG丸ｺﾞｼｯｸM-PRO"/>
          <w:b/>
          <w:sz w:val="24"/>
          <w:szCs w:val="24"/>
        </w:rPr>
      </w:pPr>
      <w:r w:rsidRPr="005E4AFA">
        <w:rPr>
          <w:rFonts w:ascii="UD デジタル 教科書体 NP-R" w:eastAsia="UD デジタル 教科書体 NP-R" w:hAnsi="HG丸ｺﾞｼｯｸM-PRO" w:hint="eastAsia"/>
          <w:b/>
          <w:sz w:val="24"/>
          <w:szCs w:val="24"/>
        </w:rPr>
        <w:t>参考文献</w:t>
      </w:r>
    </w:p>
    <w:p w14:paraId="3C4956F1" w14:textId="03F97C50" w:rsidR="002E7DC4" w:rsidRPr="005E4AFA" w:rsidRDefault="002E7DC4" w:rsidP="002E7DC4">
      <w:pPr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>ぜん息予防のための食物アレルギー対応ガイドブック　2021改訂版</w:t>
      </w:r>
    </w:p>
    <w:p w14:paraId="649932D7" w14:textId="77777777" w:rsidR="002E7DC4" w:rsidRPr="005E4AFA" w:rsidRDefault="002E7DC4" w:rsidP="0028324E">
      <w:pPr>
        <w:ind w:firstLineChars="2000" w:firstLine="4724"/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>独立行政法人　環境再生保全機構</w:t>
      </w:r>
    </w:p>
    <w:p w14:paraId="40CB9A28" w14:textId="5F58C126" w:rsidR="00694033" w:rsidRPr="005E4AFA" w:rsidRDefault="00694033" w:rsidP="002E7DC4">
      <w:pPr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>「</w:t>
      </w:r>
      <w:r w:rsidR="002E7DC4" w:rsidRPr="005E4AFA">
        <w:rPr>
          <w:rFonts w:ascii="UD デジタル 教科書体 NP-R" w:eastAsia="UD デジタル 教科書体 NP-R" w:hAnsi="HG丸ｺﾞｼｯｸM-PRO" w:hint="eastAsia"/>
        </w:rPr>
        <w:t>食物アレルギー診療ガイドライン2021</w:t>
      </w:r>
      <w:r w:rsidRPr="005E4AFA">
        <w:rPr>
          <w:rFonts w:ascii="UD デジタル 教科書体 NP-R" w:eastAsia="UD デジタル 教科書体 NP-R" w:hAnsi="HG丸ｺﾞｼｯｸM-PRO" w:hint="eastAsia"/>
        </w:rPr>
        <w:t>」協和企画</w:t>
      </w:r>
    </w:p>
    <w:p w14:paraId="64405365" w14:textId="4AA0825D" w:rsidR="002E7DC4" w:rsidRPr="005E4AFA" w:rsidRDefault="002E7DC4" w:rsidP="00694033">
      <w:pPr>
        <w:ind w:firstLineChars="600" w:firstLine="1417"/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 xml:space="preserve">　　　　　</w:t>
      </w:r>
      <w:r w:rsidR="0028324E">
        <w:rPr>
          <w:rFonts w:ascii="UD デジタル 教科書体 NP-R" w:eastAsia="UD デジタル 教科書体 NP-R" w:hAnsi="HG丸ｺﾞｼｯｸM-PRO" w:hint="eastAsia"/>
        </w:rPr>
        <w:t xml:space="preserve">　</w:t>
      </w:r>
      <w:r w:rsidRPr="005E4AFA">
        <w:rPr>
          <w:rFonts w:ascii="UD デジタル 教科書体 NP-R" w:eastAsia="UD デジタル 教科書体 NP-R" w:hAnsi="HG丸ｺﾞｼｯｸM-PRO" w:hint="eastAsia"/>
        </w:rPr>
        <w:t xml:space="preserve">　日本小児アレルギー学会</w:t>
      </w:r>
      <w:r w:rsidR="00694033" w:rsidRPr="005E4AFA">
        <w:rPr>
          <w:rFonts w:ascii="UD デジタル 教科書体 NP-R" w:eastAsia="UD デジタル 教科書体 NP-R" w:hAnsi="HG丸ｺﾞｼｯｸM-PRO" w:hint="eastAsia"/>
        </w:rPr>
        <w:t>食物アレルギー委員会作成</w:t>
      </w:r>
    </w:p>
    <w:p w14:paraId="14B627D9" w14:textId="3454B419" w:rsidR="00694033" w:rsidRPr="005E4AFA" w:rsidRDefault="00694033" w:rsidP="00694033">
      <w:pPr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>即時型食物アレルギーによる健康被害に関する全国実態調査</w:t>
      </w:r>
    </w:p>
    <w:p w14:paraId="308DE219" w14:textId="39494E9F" w:rsidR="00694033" w:rsidRPr="005E4AFA" w:rsidRDefault="00694033" w:rsidP="00694033">
      <w:pPr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>令和3年度「食物アレルギーに関連する食品表示に関する調査研究事業」報告書より</w:t>
      </w:r>
    </w:p>
    <w:p w14:paraId="12CC3C1C" w14:textId="7DCEE63B" w:rsidR="002E7DC4" w:rsidRPr="005E4AFA" w:rsidRDefault="002E7DC4" w:rsidP="002E7DC4">
      <w:pPr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>食物アレルギー緊急時対応マニュアル</w:t>
      </w:r>
      <w:r w:rsidR="00B91CE0">
        <w:rPr>
          <w:rFonts w:ascii="UD デジタル 教科書体 NP-R" w:eastAsia="UD デジタル 教科書体 NP-R" w:hAnsi="HG丸ｺﾞｼｯｸM-PRO" w:hint="eastAsia"/>
        </w:rPr>
        <w:t xml:space="preserve">　</w:t>
      </w:r>
      <w:r w:rsidR="00B13C7E">
        <w:rPr>
          <w:rFonts w:ascii="UD デジタル 教科書体 NP-R" w:eastAsia="UD デジタル 教科書体 NP-R" w:hAnsi="HG丸ｺﾞｼｯｸM-PRO" w:hint="eastAsia"/>
        </w:rPr>
        <w:t xml:space="preserve">　</w:t>
      </w:r>
      <w:r w:rsidRPr="005E4AFA">
        <w:rPr>
          <w:rFonts w:ascii="UD デジタル 教科書体 NP-R" w:eastAsia="UD デジタル 教科書体 NP-R" w:hAnsi="HG丸ｺﾞｼｯｸM-PRO" w:hint="eastAsia"/>
        </w:rPr>
        <w:t xml:space="preserve">　　　　東京都</w:t>
      </w:r>
      <w:r w:rsidR="00B91CE0">
        <w:rPr>
          <w:rFonts w:ascii="UD デジタル 教科書体 NP-R" w:eastAsia="UD デジタル 教科書体 NP-R" w:hAnsi="HG丸ｺﾞｼｯｸM-PRO" w:hint="eastAsia"/>
        </w:rPr>
        <w:t>健康安全研究センター</w:t>
      </w:r>
    </w:p>
    <w:p w14:paraId="5B430AEB" w14:textId="55C75757" w:rsidR="002E7DC4" w:rsidRPr="005E4AFA" w:rsidRDefault="00694033">
      <w:pPr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>食物アレルギーの基礎と対応</w:t>
      </w:r>
    </w:p>
    <w:p w14:paraId="5B6E905A" w14:textId="4F844249" w:rsidR="00694033" w:rsidRPr="005E4AFA" w:rsidRDefault="00694033">
      <w:pPr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 xml:space="preserve">　　　　　　</w:t>
      </w:r>
      <w:r w:rsidR="0028324E">
        <w:rPr>
          <w:rFonts w:ascii="UD デジタル 教科書体 NP-R" w:eastAsia="UD デジタル 教科書体 NP-R" w:hAnsi="HG丸ｺﾞｼｯｸM-PRO" w:hint="eastAsia"/>
        </w:rPr>
        <w:t xml:space="preserve">　</w:t>
      </w:r>
      <w:r w:rsidRPr="005E4AFA">
        <w:rPr>
          <w:rFonts w:ascii="UD デジタル 教科書体 NP-R" w:eastAsia="UD デジタル 教科書体 NP-R" w:hAnsi="HG丸ｺﾞｼｯｸM-PRO" w:hint="eastAsia"/>
        </w:rPr>
        <w:t>認定NPO法人アレルギー支援ネットワーク作成　伊藤浩明監修</w:t>
      </w:r>
    </w:p>
    <w:p w14:paraId="37D5ECB9" w14:textId="1CC40CFF" w:rsidR="00F472CA" w:rsidRDefault="0028324E">
      <w:pPr>
        <w:rPr>
          <w:rFonts w:ascii="UD デジタル 教科書体 NP-R" w:eastAsia="UD デジタル 教科書体 NP-R" w:hAnsi="HG丸ｺﾞｼｯｸM-PRO"/>
        </w:rPr>
      </w:pPr>
      <w:r>
        <w:rPr>
          <w:rFonts w:ascii="UD デジタル 教科書体 NP-R" w:eastAsia="UD デジタル 教科書体 NP-R" w:hAnsi="HG丸ｺﾞｼｯｸM-PRO" w:hint="eastAsia"/>
        </w:rPr>
        <w:t>保育所におけるアレルギー対応ガイドライン　　2019年改訂版</w:t>
      </w:r>
    </w:p>
    <w:p w14:paraId="28334571" w14:textId="1FEFB932" w:rsidR="0028324E" w:rsidRPr="005E4AFA" w:rsidRDefault="0028324E">
      <w:pPr>
        <w:rPr>
          <w:rFonts w:ascii="UD デジタル 教科書体 NP-R" w:eastAsia="UD デジタル 教科書体 NP-R" w:hAnsi="HG丸ｺﾞｼｯｸM-PRO"/>
        </w:rPr>
      </w:pPr>
      <w:r>
        <w:rPr>
          <w:rFonts w:ascii="UD デジタル 教科書体 NP-R" w:eastAsia="UD デジタル 教科書体 NP-R" w:hAnsi="HG丸ｺﾞｼｯｸM-PRO" w:hint="eastAsia"/>
        </w:rPr>
        <w:t xml:space="preserve">　　　　　　　　　　　　　　　　　　　　　　　　　　　　　　　厚生労働省</w:t>
      </w:r>
    </w:p>
    <w:p w14:paraId="568BAB27" w14:textId="7BCB6146" w:rsidR="00F472CA" w:rsidRDefault="00F472CA">
      <w:pPr>
        <w:rPr>
          <w:rFonts w:ascii="UD デジタル 教科書体 NP-R" w:eastAsia="UD デジタル 教科書体 NP-R" w:hAnsi="HG丸ｺﾞｼｯｸM-PRO"/>
        </w:rPr>
      </w:pPr>
    </w:p>
    <w:p w14:paraId="445FC187" w14:textId="77777777" w:rsidR="00722DDD" w:rsidRPr="005E4AFA" w:rsidRDefault="00722DDD">
      <w:pPr>
        <w:rPr>
          <w:rFonts w:ascii="UD デジタル 教科書体 NP-R" w:eastAsia="UD デジタル 教科書体 NP-R" w:hAnsi="HG丸ｺﾞｼｯｸM-PRO"/>
        </w:rPr>
      </w:pPr>
    </w:p>
    <w:p w14:paraId="02F853FF" w14:textId="42CDFD52" w:rsidR="00F472CA" w:rsidRDefault="00F472CA">
      <w:pPr>
        <w:rPr>
          <w:rFonts w:ascii="UD デジタル 教科書体 NP-R" w:eastAsia="UD デジタル 教科書体 NP-R" w:hAnsi="HG丸ｺﾞｼｯｸM-PRO"/>
        </w:rPr>
      </w:pPr>
    </w:p>
    <w:p w14:paraId="737C0056" w14:textId="77777777" w:rsidR="002F6A80" w:rsidRPr="005E4AFA" w:rsidRDefault="002F6A80">
      <w:pPr>
        <w:rPr>
          <w:rFonts w:ascii="UD デジタル 教科書体 NP-R" w:eastAsia="UD デジタル 教科書体 NP-R" w:hAnsi="HG丸ｺﾞｼｯｸM-PRO" w:hint="eastAsia"/>
        </w:rPr>
      </w:pPr>
    </w:p>
    <w:p w14:paraId="0B042804" w14:textId="25D17CDD" w:rsidR="00F472CA" w:rsidRPr="005E4AFA" w:rsidRDefault="00F472CA">
      <w:pPr>
        <w:rPr>
          <w:rFonts w:ascii="UD デジタル 教科書体 NP-R" w:eastAsia="UD デジタル 教科書体 NP-R" w:hAnsi="HG丸ｺﾞｼｯｸM-PRO"/>
        </w:rPr>
      </w:pPr>
      <w:r w:rsidRPr="005E4AFA">
        <w:rPr>
          <w:rFonts w:ascii="UD デジタル 教科書体 NP-R" w:eastAsia="UD デジタル 教科書体 NP-R" w:hAnsi="HG丸ｺﾞｼｯｸM-PRO" w:hint="eastAsia"/>
        </w:rPr>
        <w:t>当マニュアルは、「稲沢市立保育園における食物アレルギー児に対する食事対応の基準」に基づき作成しております。</w:t>
      </w:r>
    </w:p>
    <w:sectPr w:rsidR="00F472CA" w:rsidRPr="005E4AFA" w:rsidSect="004D2700">
      <w:pgSz w:w="11906" w:h="16838" w:code="9"/>
      <w:pgMar w:top="1701" w:right="1701" w:bottom="1701" w:left="1701" w:header="851" w:footer="992" w:gutter="0"/>
      <w:cols w:space="425"/>
      <w:docGrid w:type="linesAndChars" w:linePitch="447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4D885" w14:textId="77777777" w:rsidR="00683BF0" w:rsidRDefault="00683BF0" w:rsidP="00683BF0">
      <w:r>
        <w:separator/>
      </w:r>
    </w:p>
  </w:endnote>
  <w:endnote w:type="continuationSeparator" w:id="0">
    <w:p w14:paraId="6AC9A37F" w14:textId="77777777" w:rsidR="00683BF0" w:rsidRDefault="00683BF0" w:rsidP="00683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DE5F2" w14:textId="77777777" w:rsidR="00683BF0" w:rsidRDefault="00683BF0" w:rsidP="00683BF0">
      <w:r>
        <w:separator/>
      </w:r>
    </w:p>
  </w:footnote>
  <w:footnote w:type="continuationSeparator" w:id="0">
    <w:p w14:paraId="57C7BDF5" w14:textId="77777777" w:rsidR="00683BF0" w:rsidRDefault="00683BF0" w:rsidP="00683B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8"/>
  <w:drawingGridVerticalSpacing w:val="447"/>
  <w:displayHorizontalDrawingGridEvery w:val="0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8D6"/>
    <w:rsid w:val="000128D6"/>
    <w:rsid w:val="00055371"/>
    <w:rsid w:val="00081174"/>
    <w:rsid w:val="000C7383"/>
    <w:rsid w:val="000D7E24"/>
    <w:rsid w:val="00114344"/>
    <w:rsid w:val="0021313B"/>
    <w:rsid w:val="002463B6"/>
    <w:rsid w:val="0028324E"/>
    <w:rsid w:val="002E7DC4"/>
    <w:rsid w:val="002F6A80"/>
    <w:rsid w:val="00306702"/>
    <w:rsid w:val="00314054"/>
    <w:rsid w:val="00327D4B"/>
    <w:rsid w:val="003456FA"/>
    <w:rsid w:val="00364015"/>
    <w:rsid w:val="003F7DF9"/>
    <w:rsid w:val="004005B6"/>
    <w:rsid w:val="004A3F6F"/>
    <w:rsid w:val="004D2700"/>
    <w:rsid w:val="004D46C2"/>
    <w:rsid w:val="004E3EBD"/>
    <w:rsid w:val="005620A5"/>
    <w:rsid w:val="0056695A"/>
    <w:rsid w:val="005E4AFA"/>
    <w:rsid w:val="00683BF0"/>
    <w:rsid w:val="0069306A"/>
    <w:rsid w:val="00694033"/>
    <w:rsid w:val="006A396E"/>
    <w:rsid w:val="00722DDD"/>
    <w:rsid w:val="00766DF0"/>
    <w:rsid w:val="007E3691"/>
    <w:rsid w:val="007E5C9A"/>
    <w:rsid w:val="00857876"/>
    <w:rsid w:val="008A78B0"/>
    <w:rsid w:val="008F3346"/>
    <w:rsid w:val="00903511"/>
    <w:rsid w:val="00A777DC"/>
    <w:rsid w:val="00AA54BA"/>
    <w:rsid w:val="00AB3A3E"/>
    <w:rsid w:val="00B13C7E"/>
    <w:rsid w:val="00B13F2F"/>
    <w:rsid w:val="00B91CE0"/>
    <w:rsid w:val="00C120CE"/>
    <w:rsid w:val="00D04F5B"/>
    <w:rsid w:val="00DB4C20"/>
    <w:rsid w:val="00DC2D0C"/>
    <w:rsid w:val="00DF61FC"/>
    <w:rsid w:val="00E07860"/>
    <w:rsid w:val="00E746FD"/>
    <w:rsid w:val="00E91A81"/>
    <w:rsid w:val="00F472CA"/>
    <w:rsid w:val="00F915DC"/>
    <w:rsid w:val="00FB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23D63B8F"/>
  <w15:chartTrackingRefBased/>
  <w15:docId w15:val="{40E9ACE9-0960-41BC-96DE-16ECFEB1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43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E3691"/>
  </w:style>
  <w:style w:type="character" w:customStyle="1" w:styleId="a4">
    <w:name w:val="日付 (文字)"/>
    <w:basedOn w:val="a0"/>
    <w:link w:val="a3"/>
    <w:uiPriority w:val="99"/>
    <w:semiHidden/>
    <w:rsid w:val="007E3691"/>
  </w:style>
  <w:style w:type="paragraph" w:styleId="a5">
    <w:name w:val="header"/>
    <w:basedOn w:val="a"/>
    <w:link w:val="a6"/>
    <w:uiPriority w:val="99"/>
    <w:unhideWhenUsed/>
    <w:rsid w:val="00683B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83BF0"/>
  </w:style>
  <w:style w:type="paragraph" w:styleId="a7">
    <w:name w:val="footer"/>
    <w:basedOn w:val="a"/>
    <w:link w:val="a8"/>
    <w:uiPriority w:val="99"/>
    <w:unhideWhenUsed/>
    <w:rsid w:val="00683B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83BF0"/>
  </w:style>
  <w:style w:type="paragraph" w:styleId="a9">
    <w:name w:val="Balloon Text"/>
    <w:basedOn w:val="a"/>
    <w:link w:val="aa"/>
    <w:uiPriority w:val="99"/>
    <w:semiHidden/>
    <w:unhideWhenUsed/>
    <w:rsid w:val="008578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578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稲沢市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CL1902-086t</dc:creator>
  <cp:keywords/>
  <dc:description/>
  <cp:lastModifiedBy>CL1902-086t</cp:lastModifiedBy>
  <cp:revision>46</cp:revision>
  <cp:lastPrinted>2024-07-10T23:15:00Z</cp:lastPrinted>
  <dcterms:created xsi:type="dcterms:W3CDTF">2022-09-22T05:24:00Z</dcterms:created>
  <dcterms:modified xsi:type="dcterms:W3CDTF">2024-07-10T23:15:00Z</dcterms:modified>
</cp:coreProperties>
</file>