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F39" w:rsidRPr="00B6018C" w:rsidRDefault="00AA1F39" w:rsidP="005B0C66">
      <w:pPr>
        <w:jc w:val="center"/>
        <w:rPr>
          <w:rFonts w:ascii="UD デジタル 教科書体 NP-R" w:eastAsia="UD デジタル 教科書体 NP-R" w:hAnsi="HG丸ｺﾞｼｯｸM-PRO"/>
          <w:b/>
          <w:sz w:val="28"/>
          <w:szCs w:val="28"/>
        </w:rPr>
      </w:pPr>
      <w:r w:rsidRPr="00B6018C">
        <w:rPr>
          <w:rFonts w:ascii="UD デジタル 教科書体 NP-R" w:eastAsia="UD デジタル 教科書体 NP-R" w:hAnsi="HG丸ｺﾞｼｯｸM-PRO" w:hint="eastAsia"/>
          <w:b/>
          <w:sz w:val="28"/>
          <w:szCs w:val="28"/>
        </w:rPr>
        <w:t>第2章　食物アレルギーへの対応</w:t>
      </w:r>
    </w:p>
    <w:p w:rsidR="00C20B9B" w:rsidRPr="00B6018C" w:rsidRDefault="00C20B9B" w:rsidP="005B0C66">
      <w:pPr>
        <w:jc w:val="center"/>
        <w:rPr>
          <w:rFonts w:ascii="UD デジタル 教科書体 NP-R" w:eastAsia="UD デジタル 教科書体 NP-R" w:hAnsi="HG丸ｺﾞｼｯｸM-PRO"/>
          <w:b/>
          <w:sz w:val="24"/>
          <w:szCs w:val="24"/>
        </w:rPr>
      </w:pPr>
    </w:p>
    <w:p w:rsidR="00AA1037" w:rsidRPr="00B6018C" w:rsidRDefault="00AA1F39" w:rsidP="00637015">
      <w:pPr>
        <w:jc w:val="left"/>
        <w:rPr>
          <w:rFonts w:ascii="UD デジタル 教科書体 NP-R" w:eastAsia="UD デジタル 教科書体 NP-R" w:hAnsi="HG丸ｺﾞｼｯｸM-PRO"/>
          <w:sz w:val="24"/>
          <w:szCs w:val="24"/>
        </w:rPr>
      </w:pPr>
      <w:r w:rsidRPr="00B6018C">
        <w:rPr>
          <w:rFonts w:ascii="UD デジタル 教科書体 NP-R" w:eastAsia="UD デジタル 教科書体 NP-R" w:hAnsi="HG丸ｺﾞｼｯｸM-PRO" w:hint="eastAsia"/>
          <w:sz w:val="24"/>
          <w:szCs w:val="24"/>
        </w:rPr>
        <w:t>１</w:t>
      </w:r>
      <w:r w:rsidR="00B42814" w:rsidRPr="00B6018C">
        <w:rPr>
          <w:rFonts w:ascii="UD デジタル 教科書体 NP-R" w:eastAsia="UD デジタル 教科書体 NP-R" w:hAnsi="HG丸ｺﾞｼｯｸM-PRO" w:hint="eastAsia"/>
          <w:sz w:val="24"/>
          <w:szCs w:val="24"/>
        </w:rPr>
        <w:t xml:space="preserve">　</w:t>
      </w:r>
      <w:r w:rsidRPr="00B6018C">
        <w:rPr>
          <w:rFonts w:ascii="UD デジタル 教科書体 NP-R" w:eastAsia="UD デジタル 教科書体 NP-R" w:hAnsi="HG丸ｺﾞｼｯｸM-PRO" w:hint="eastAsia"/>
          <w:sz w:val="24"/>
          <w:szCs w:val="24"/>
        </w:rPr>
        <w:t>食物</w:t>
      </w:r>
      <w:r w:rsidR="009D4B55" w:rsidRPr="00B6018C">
        <w:rPr>
          <w:rFonts w:ascii="UD デジタル 教科書体 NP-R" w:eastAsia="UD デジタル 教科書体 NP-R" w:hAnsi="HG丸ｺﾞｼｯｸM-PRO" w:hint="eastAsia"/>
          <w:sz w:val="24"/>
          <w:szCs w:val="24"/>
        </w:rPr>
        <w:t>アレルギー対応</w:t>
      </w:r>
      <w:r w:rsidRPr="00B6018C">
        <w:rPr>
          <w:rFonts w:ascii="UD デジタル 教科書体 NP-R" w:eastAsia="UD デジタル 教科書体 NP-R" w:hAnsi="HG丸ｺﾞｼｯｸM-PRO" w:hint="eastAsia"/>
          <w:sz w:val="24"/>
          <w:szCs w:val="24"/>
        </w:rPr>
        <w:t>食</w:t>
      </w:r>
      <w:r w:rsidR="009D4B55" w:rsidRPr="00B6018C">
        <w:rPr>
          <w:rFonts w:ascii="UD デジタル 教科書体 NP-R" w:eastAsia="UD デジタル 教科書体 NP-R" w:hAnsi="HG丸ｺﾞｼｯｸM-PRO" w:hint="eastAsia"/>
          <w:sz w:val="24"/>
          <w:szCs w:val="24"/>
        </w:rPr>
        <w:t>の基本的な考え方</w:t>
      </w:r>
    </w:p>
    <w:p w:rsidR="00DE4E1C" w:rsidRPr="00B6018C" w:rsidRDefault="00BC193D" w:rsidP="00BC193D">
      <w:pPr>
        <w:pStyle w:val="a3"/>
        <w:ind w:leftChars="100" w:left="420" w:hangingChars="100" w:hanging="21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①</w:t>
      </w:r>
      <w:r w:rsidR="00AA1F39" w:rsidRPr="00B6018C">
        <w:rPr>
          <w:rFonts w:ascii="UD デジタル 教科書体 NP-R" w:eastAsia="UD デジタル 教科書体 NP-R" w:hAnsi="HG丸ｺﾞｼｯｸM-PRO" w:hint="eastAsia"/>
          <w:szCs w:val="21"/>
        </w:rPr>
        <w:t>食物アレルギー児の</w:t>
      </w:r>
      <w:r w:rsidR="00DE4E1C" w:rsidRPr="00B6018C">
        <w:rPr>
          <w:rFonts w:ascii="UD デジタル 教科書体 NP-R" w:eastAsia="UD デジタル 教科書体 NP-R" w:hAnsi="HG丸ｺﾞｼｯｸM-PRO" w:hint="eastAsia"/>
          <w:szCs w:val="21"/>
        </w:rPr>
        <w:t>保護者</w:t>
      </w:r>
      <w:r w:rsidR="00AA1F39" w:rsidRPr="00B6018C">
        <w:rPr>
          <w:rFonts w:ascii="UD デジタル 教科書体 NP-R" w:eastAsia="UD デジタル 教科書体 NP-R" w:hAnsi="HG丸ｺﾞｼｯｸM-PRO" w:hint="eastAsia"/>
          <w:szCs w:val="21"/>
        </w:rPr>
        <w:t>（以下「保護者」という。）</w:t>
      </w:r>
      <w:r w:rsidR="00DE4E1C" w:rsidRPr="00B6018C">
        <w:rPr>
          <w:rFonts w:ascii="UD デジタル 教科書体 NP-R" w:eastAsia="UD デジタル 教科書体 NP-R" w:hAnsi="HG丸ｺﾞｼｯｸM-PRO" w:hint="eastAsia"/>
          <w:szCs w:val="21"/>
        </w:rPr>
        <w:t>の責任のもとに、医師が記載した「保育園におけるアレルギー疾患生活管理指導表」</w:t>
      </w:r>
      <w:r w:rsidR="00DE5D25" w:rsidRPr="00B6018C">
        <w:rPr>
          <w:rFonts w:ascii="UD デジタル 教科書体 NP-R" w:eastAsia="UD デジタル 教科書体 NP-R" w:hAnsi="HG丸ｺﾞｼｯｸM-PRO" w:hint="eastAsia"/>
          <w:szCs w:val="21"/>
        </w:rPr>
        <w:t>（以下「生活管理指導表」という。）</w:t>
      </w:r>
      <w:r w:rsidR="00DE4E1C" w:rsidRPr="00B6018C">
        <w:rPr>
          <w:rFonts w:ascii="UD デジタル 教科書体 NP-R" w:eastAsia="UD デジタル 教科書体 NP-R" w:hAnsi="HG丸ｺﾞｼｯｸM-PRO" w:hint="eastAsia"/>
          <w:szCs w:val="21"/>
        </w:rPr>
        <w:t>に基づいて行う。</w:t>
      </w:r>
    </w:p>
    <w:p w:rsidR="009D4B55" w:rsidRPr="00B6018C" w:rsidRDefault="00BC193D" w:rsidP="00BC193D">
      <w:pPr>
        <w:ind w:leftChars="100" w:left="420" w:hangingChars="100" w:hanging="21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②</w:t>
      </w:r>
      <w:r w:rsidR="00DE4E1C" w:rsidRPr="00B6018C">
        <w:rPr>
          <w:rFonts w:ascii="UD デジタル 教科書体 NP-R" w:eastAsia="UD デジタル 教科書体 NP-R" w:hAnsi="HG丸ｺﾞｼｯｸM-PRO" w:hint="eastAsia"/>
          <w:szCs w:val="21"/>
        </w:rPr>
        <w:t>医師</w:t>
      </w:r>
      <w:r w:rsidR="009D4B55" w:rsidRPr="00B6018C">
        <w:rPr>
          <w:rFonts w:ascii="UD デジタル 教科書体 NP-R" w:eastAsia="UD デジタル 教科書体 NP-R" w:hAnsi="HG丸ｺﾞｼｯｸM-PRO" w:hint="eastAsia"/>
          <w:szCs w:val="21"/>
        </w:rPr>
        <w:t>の</w:t>
      </w:r>
      <w:r w:rsidR="00DE4E1C" w:rsidRPr="00B6018C">
        <w:rPr>
          <w:rFonts w:ascii="UD デジタル 教科書体 NP-R" w:eastAsia="UD デジタル 教科書体 NP-R" w:hAnsi="HG丸ｺﾞｼｯｸM-PRO" w:hint="eastAsia"/>
          <w:szCs w:val="21"/>
        </w:rPr>
        <w:t>診察・検査により</w:t>
      </w:r>
      <w:r w:rsidR="00DD3372" w:rsidRPr="00B6018C">
        <w:rPr>
          <w:rFonts w:ascii="UD デジタル 教科書体 NP-R" w:eastAsia="UD デジタル 教科書体 NP-R" w:hAnsi="HG丸ｺﾞｼｯｸM-PRO" w:hint="eastAsia"/>
          <w:szCs w:val="21"/>
        </w:rPr>
        <w:t>、</w:t>
      </w:r>
      <w:r w:rsidR="00DE4E1C" w:rsidRPr="00B6018C">
        <w:rPr>
          <w:rFonts w:ascii="UD デジタル 教科書体 NP-R" w:eastAsia="UD デジタル 教科書体 NP-R" w:hAnsi="HG丸ｺﾞｼｯｸM-PRO" w:hint="eastAsia"/>
          <w:szCs w:val="21"/>
        </w:rPr>
        <w:t>食物アレルギーと診断され、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アレルギーの原因となる食品</w:t>
      </w:r>
      <w:r w:rsidR="00DE4E1C" w:rsidRPr="00B6018C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アレルゲン</w:t>
      </w:r>
      <w:r w:rsidR="00DE4E1C" w:rsidRPr="00B6018C">
        <w:rPr>
          <w:rFonts w:ascii="UD デジタル 教科書体 NP-R" w:eastAsia="UD デジタル 教科書体 NP-R" w:hAnsi="HG丸ｺﾞｼｯｸM-PRO" w:hint="eastAsia"/>
          <w:szCs w:val="21"/>
        </w:rPr>
        <w:t>）</w:t>
      </w:r>
      <w:r w:rsidR="00DD3372" w:rsidRPr="00B6018C">
        <w:rPr>
          <w:rFonts w:ascii="UD デジタル 教科書体 NP-R" w:eastAsia="UD デジタル 教科書体 NP-R" w:hAnsi="HG丸ｺﾞｼｯｸM-PRO" w:hint="eastAsia"/>
          <w:szCs w:val="21"/>
        </w:rPr>
        <w:t>が特定されており、</w:t>
      </w:r>
      <w:r w:rsidR="00DE4E1C" w:rsidRPr="00B6018C">
        <w:rPr>
          <w:rFonts w:ascii="UD デジタル 教科書体 NP-R" w:eastAsia="UD デジタル 教科書体 NP-R" w:hAnsi="HG丸ｺﾞｼｯｸM-PRO" w:hint="eastAsia"/>
          <w:szCs w:val="21"/>
        </w:rPr>
        <w:t>かつ</w:t>
      </w:r>
      <w:r w:rsidR="00DD3372" w:rsidRPr="00B6018C">
        <w:rPr>
          <w:rFonts w:ascii="UD デジタル 教科書体 NP-R" w:eastAsia="UD デジタル 教科書体 NP-R" w:hAnsi="HG丸ｺﾞｼｯｸM-PRO" w:hint="eastAsia"/>
          <w:szCs w:val="21"/>
        </w:rPr>
        <w:t>家庭において</w:t>
      </w:r>
      <w:r w:rsidR="00711471" w:rsidRPr="00B6018C">
        <w:rPr>
          <w:rFonts w:ascii="UD デジタル 教科書体 NP-R" w:eastAsia="UD デジタル 教科書体 NP-R" w:hAnsi="HG丸ｺﾞｼｯｸM-PRO" w:hint="eastAsia"/>
          <w:szCs w:val="21"/>
        </w:rPr>
        <w:t>アレルゲンの除去を</w:t>
      </w:r>
      <w:r w:rsidR="00DD3372" w:rsidRPr="00B6018C">
        <w:rPr>
          <w:rFonts w:ascii="UD デジタル 教科書体 NP-R" w:eastAsia="UD デジタル 教科書体 NP-R" w:hAnsi="HG丸ｺﾞｼｯｸM-PRO" w:hint="eastAsia"/>
          <w:szCs w:val="21"/>
        </w:rPr>
        <w:t>継続的に行っている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児童</w:t>
      </w:r>
      <w:r w:rsidR="00DD3372" w:rsidRPr="00B6018C">
        <w:rPr>
          <w:rFonts w:ascii="UD デジタル 教科書体 NP-R" w:eastAsia="UD デジタル 教科書体 NP-R" w:hAnsi="HG丸ｺﾞｼｯｸM-PRO" w:hint="eastAsia"/>
          <w:szCs w:val="21"/>
        </w:rPr>
        <w:t>を対象とする。</w:t>
      </w:r>
    </w:p>
    <w:p w:rsidR="00B246C4" w:rsidRPr="00B6018C" w:rsidRDefault="00BC193D" w:rsidP="00BC193D">
      <w:pPr>
        <w:ind w:leftChars="100" w:left="420" w:hangingChars="100" w:hanging="21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③</w:t>
      </w:r>
      <w:r w:rsidR="00D71AEA" w:rsidRPr="00B6018C">
        <w:rPr>
          <w:rFonts w:ascii="UD デジタル 教科書体 NP-R" w:eastAsia="UD デジタル 教科書体 NP-R" w:hAnsi="HG丸ｺﾞｼｯｸM-PRO" w:hint="eastAsia"/>
          <w:szCs w:val="21"/>
        </w:rPr>
        <w:t>誤食防止の</w:t>
      </w:r>
      <w:r w:rsidR="00DC77FD" w:rsidRPr="00B6018C">
        <w:rPr>
          <w:rFonts w:ascii="UD デジタル 教科書体 NP-R" w:eastAsia="UD デジタル 教科書体 NP-R" w:hAnsi="HG丸ｺﾞｼｯｸM-PRO" w:hint="eastAsia"/>
          <w:szCs w:val="21"/>
        </w:rPr>
        <w:t>観点</w:t>
      </w:r>
      <w:r w:rsidR="00D71AEA" w:rsidRPr="00B6018C">
        <w:rPr>
          <w:rFonts w:ascii="UD デジタル 教科書体 NP-R" w:eastAsia="UD デジタル 教科書体 NP-R" w:hAnsi="HG丸ｺﾞｼｯｸM-PRO" w:hint="eastAsia"/>
          <w:szCs w:val="21"/>
        </w:rPr>
        <w:t>から、アレルゲンの含有量や調理形態にかかわらず、</w:t>
      </w:r>
      <w:r w:rsidR="00DD3372" w:rsidRPr="00B6018C">
        <w:rPr>
          <w:rFonts w:ascii="UD デジタル 教科書体 NP-R" w:eastAsia="UD デジタル 教科書体 NP-R" w:hAnsi="HG丸ｺﾞｼｯｸM-PRO" w:hint="eastAsia"/>
          <w:szCs w:val="21"/>
        </w:rPr>
        <w:t>完全除去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食を基本</w:t>
      </w:r>
      <w:r w:rsidR="00DD3372" w:rsidRPr="00B6018C">
        <w:rPr>
          <w:rFonts w:ascii="UD デジタル 教科書体 NP-R" w:eastAsia="UD デジタル 教科書体 NP-R" w:hAnsi="HG丸ｺﾞｼｯｸM-PRO" w:hint="eastAsia"/>
          <w:szCs w:val="21"/>
        </w:rPr>
        <w:t>とする。</w:t>
      </w:r>
      <w:r w:rsidR="00FE7C43" w:rsidRPr="00B6018C">
        <w:rPr>
          <w:rFonts w:ascii="UD デジタル 教科書体 NP-R" w:eastAsia="UD デジタル 教科書体 NP-R" w:hAnsi="HG丸ｺﾞｼｯｸM-PRO" w:hint="eastAsia"/>
          <w:szCs w:val="21"/>
        </w:rPr>
        <w:t>代替食は</w:t>
      </w:r>
      <w:r w:rsidR="00D71AEA" w:rsidRPr="00B6018C">
        <w:rPr>
          <w:rFonts w:ascii="UD デジタル 教科書体 NP-R" w:eastAsia="UD デジタル 教科書体 NP-R" w:hAnsi="HG丸ｺﾞｼｯｸM-PRO" w:hint="eastAsia"/>
          <w:szCs w:val="21"/>
        </w:rPr>
        <w:t>、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保育園内における</w:t>
      </w:r>
      <w:r w:rsidR="00FE7C43" w:rsidRPr="00B6018C">
        <w:rPr>
          <w:rFonts w:ascii="UD デジタル 教科書体 NP-R" w:eastAsia="UD デジタル 教科書体 NP-R" w:hAnsi="HG丸ｺﾞｼｯｸM-PRO" w:hint="eastAsia"/>
          <w:szCs w:val="21"/>
        </w:rPr>
        <w:t>集団給食に支障のない場合に限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り提供する</w:t>
      </w:r>
      <w:r w:rsidR="00FE7C43" w:rsidRPr="00B6018C">
        <w:rPr>
          <w:rFonts w:ascii="UD デジタル 教科書体 NP-R" w:eastAsia="UD デジタル 教科書体 NP-R" w:hAnsi="HG丸ｺﾞｼｯｸM-PRO" w:hint="eastAsia"/>
          <w:szCs w:val="21"/>
        </w:rPr>
        <w:t>。また、調味料の特別</w:t>
      </w:r>
      <w:r w:rsidR="00AA1F39" w:rsidRPr="00B6018C">
        <w:rPr>
          <w:rFonts w:ascii="UD デジタル 教科書体 NP-R" w:eastAsia="UD デジタル 教科書体 NP-R" w:hAnsi="HG丸ｺﾞｼｯｸM-PRO" w:hint="eastAsia"/>
          <w:szCs w:val="21"/>
        </w:rPr>
        <w:t>な</w:t>
      </w:r>
      <w:r w:rsidR="00FE7C43" w:rsidRPr="00B6018C">
        <w:rPr>
          <w:rFonts w:ascii="UD デジタル 教科書体 NP-R" w:eastAsia="UD デジタル 教科書体 NP-R" w:hAnsi="HG丸ｺﾞｼｯｸM-PRO" w:hint="eastAsia"/>
          <w:szCs w:val="21"/>
        </w:rPr>
        <w:t>考慮が必要な場合</w:t>
      </w:r>
      <w:r w:rsidR="00AA1F39" w:rsidRPr="00B6018C">
        <w:rPr>
          <w:rFonts w:ascii="UD デジタル 教科書体 NP-R" w:eastAsia="UD デジタル 教科書体 NP-R" w:hAnsi="HG丸ｺﾞｼｯｸM-PRO" w:hint="eastAsia"/>
          <w:szCs w:val="21"/>
        </w:rPr>
        <w:t>や</w:t>
      </w:r>
      <w:r w:rsidR="00FE7C43" w:rsidRPr="00B6018C">
        <w:rPr>
          <w:rFonts w:ascii="UD デジタル 教科書体 NP-R" w:eastAsia="UD デジタル 教科書体 NP-R" w:hAnsi="HG丸ｺﾞｼｯｸM-PRO" w:hint="eastAsia"/>
          <w:szCs w:val="21"/>
        </w:rPr>
        <w:t>微量混入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（コンタミネーション）</w:t>
      </w:r>
      <w:r w:rsidR="00FE7C43" w:rsidRPr="00B6018C">
        <w:rPr>
          <w:rFonts w:ascii="UD デジタル 教科書体 NP-R" w:eastAsia="UD デジタル 教科書体 NP-R" w:hAnsi="HG丸ｺﾞｼｯｸM-PRO" w:hint="eastAsia"/>
          <w:szCs w:val="21"/>
        </w:rPr>
        <w:t>が許容できない場合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及びアレルゲンの対象が具体に特定できない場合、生活管理指導表の保育園での生活上の留意点C.除去食品においてより厳しい除去が必要なものに該当する場合等、</w:t>
      </w:r>
      <w:r w:rsidR="00D71AEA" w:rsidRPr="00B6018C">
        <w:rPr>
          <w:rFonts w:ascii="UD デジタル 教科書体 NP-R" w:eastAsia="UD デジタル 教科書体 NP-R" w:hAnsi="HG丸ｺﾞｼｯｸM-PRO" w:hint="eastAsia"/>
          <w:szCs w:val="21"/>
        </w:rPr>
        <w:t>保育園における集団給食として対応できない場合は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、</w:t>
      </w:r>
      <w:r w:rsidR="00D71AEA" w:rsidRPr="00B6018C">
        <w:rPr>
          <w:rFonts w:ascii="UD デジタル 教科書体 NP-R" w:eastAsia="UD デジタル 教科書体 NP-R" w:hAnsi="HG丸ｺﾞｼｯｸM-PRO" w:hint="eastAsia"/>
          <w:szCs w:val="21"/>
        </w:rPr>
        <w:t>食物アレルギー児の安全を第一に考え、</w:t>
      </w:r>
      <w:r w:rsidR="00FE7C43" w:rsidRPr="00B6018C">
        <w:rPr>
          <w:rFonts w:ascii="UD デジタル 教科書体 NP-R" w:eastAsia="UD デジタル 教科書体 NP-R" w:hAnsi="HG丸ｺﾞｼｯｸM-PRO" w:hint="eastAsia"/>
          <w:szCs w:val="21"/>
        </w:rPr>
        <w:t>家庭から</w:t>
      </w:r>
      <w:r w:rsidR="008D2DCA" w:rsidRPr="00B6018C">
        <w:rPr>
          <w:rFonts w:ascii="UD デジタル 教科書体 NP-R" w:eastAsia="UD デジタル 教科書体 NP-R" w:hAnsi="HG丸ｺﾞｼｯｸM-PRO" w:hint="eastAsia"/>
          <w:szCs w:val="21"/>
        </w:rPr>
        <w:t>一部または全部の</w:t>
      </w:r>
      <w:r w:rsidR="00FE7C43" w:rsidRPr="00B6018C">
        <w:rPr>
          <w:rFonts w:ascii="UD デジタル 教科書体 NP-R" w:eastAsia="UD デジタル 教科書体 NP-R" w:hAnsi="HG丸ｺﾞｼｯｸM-PRO" w:hint="eastAsia"/>
          <w:szCs w:val="21"/>
        </w:rPr>
        <w:t>代替食を持参する</w:t>
      </w:r>
      <w:r w:rsidR="00D71AEA" w:rsidRPr="00B6018C">
        <w:rPr>
          <w:rFonts w:ascii="UD デジタル 教科書体 NP-R" w:eastAsia="UD デジタル 教科書体 NP-R" w:hAnsi="HG丸ｺﾞｼｯｸM-PRO" w:hint="eastAsia"/>
          <w:szCs w:val="21"/>
        </w:rPr>
        <w:t>こと</w:t>
      </w:r>
      <w:r w:rsidR="00FE7C43" w:rsidRPr="00B6018C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p w:rsidR="00DC77FD" w:rsidRPr="00B6018C" w:rsidRDefault="00BC193D" w:rsidP="00BC193D">
      <w:pPr>
        <w:ind w:firstLineChars="100" w:firstLine="21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④</w:t>
      </w:r>
      <w:r w:rsidR="000336A1" w:rsidRPr="00B6018C">
        <w:rPr>
          <w:rFonts w:ascii="UD デジタル 教科書体 NP-R" w:eastAsia="UD デジタル 教科書体 NP-R" w:hAnsi="HG丸ｺﾞｼｯｸM-PRO" w:hint="eastAsia"/>
          <w:szCs w:val="21"/>
        </w:rPr>
        <w:t>保育園での</w:t>
      </w:r>
      <w:r w:rsidR="00D71AEA" w:rsidRPr="00B6018C">
        <w:rPr>
          <w:rFonts w:ascii="UD デジタル 教科書体 NP-R" w:eastAsia="UD デジタル 教科書体 NP-R" w:hAnsi="HG丸ｺﾞｼｯｸM-PRO" w:hint="eastAsia"/>
          <w:szCs w:val="21"/>
        </w:rPr>
        <w:t>治療や練習、試しのための食事は行わない</w:t>
      </w:r>
      <w:r w:rsidR="00DC77FD" w:rsidRPr="00B6018C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p w:rsidR="00FE7C43" w:rsidRPr="00B6018C" w:rsidRDefault="00BC193D" w:rsidP="00BC193D">
      <w:pPr>
        <w:ind w:leftChars="100" w:left="420" w:hangingChars="100" w:hanging="21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⑤</w:t>
      </w:r>
      <w:r w:rsidR="00FE7C43" w:rsidRPr="00B6018C">
        <w:rPr>
          <w:rFonts w:ascii="UD デジタル 教科書体 NP-R" w:eastAsia="UD デジタル 教科書体 NP-R" w:hAnsi="HG丸ｺﾞｼｯｸM-PRO" w:hint="eastAsia"/>
          <w:szCs w:val="21"/>
        </w:rPr>
        <w:t>家庭</w:t>
      </w:r>
      <w:r w:rsidR="00DC77FD" w:rsidRPr="00B6018C">
        <w:rPr>
          <w:rFonts w:ascii="UD デジタル 教科書体 NP-R" w:eastAsia="UD デジタル 教科書体 NP-R" w:hAnsi="HG丸ｺﾞｼｯｸM-PRO" w:hint="eastAsia"/>
          <w:szCs w:val="21"/>
        </w:rPr>
        <w:t>でも食物アレルギー対応食を実施しており、家庭での食事内容が食事考慮の基準となるが、すべての場合において対応できないこともある。</w:t>
      </w:r>
    </w:p>
    <w:p w:rsidR="00A33B35" w:rsidRPr="00B6018C" w:rsidRDefault="00BC193D" w:rsidP="000336A1">
      <w:pPr>
        <w:ind w:leftChars="100" w:left="420" w:hangingChars="100" w:hanging="21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⑥</w:t>
      </w:r>
      <w:r w:rsidR="00D71AEA" w:rsidRPr="00B6018C">
        <w:rPr>
          <w:rFonts w:ascii="UD デジタル 教科書体 NP-R" w:eastAsia="UD デジタル 教科書体 NP-R" w:hAnsi="HG丸ｺﾞｼｯｸM-PRO" w:hint="eastAsia"/>
          <w:szCs w:val="21"/>
        </w:rPr>
        <w:t>食物アレルギー児が</w:t>
      </w:r>
      <w:r w:rsidR="00C86629" w:rsidRPr="00B6018C">
        <w:rPr>
          <w:rFonts w:ascii="UD デジタル 教科書体 NP-R" w:eastAsia="UD デジタル 教科書体 NP-R" w:hAnsi="HG丸ｺﾞｼｯｸM-PRO" w:hint="eastAsia"/>
          <w:szCs w:val="21"/>
        </w:rPr>
        <w:t>土曜保育を利用する場合は、</w:t>
      </w:r>
      <w:r w:rsidR="00D71AEA" w:rsidRPr="00B6018C">
        <w:rPr>
          <w:rFonts w:ascii="UD デジタル 教科書体 NP-R" w:eastAsia="UD デジタル 教科書体 NP-R" w:hAnsi="HG丸ｺﾞｼｯｸM-PRO" w:hint="eastAsia"/>
          <w:szCs w:val="21"/>
        </w:rPr>
        <w:t>家庭から</w:t>
      </w:r>
      <w:r w:rsidR="00C86629" w:rsidRPr="00B6018C">
        <w:rPr>
          <w:rFonts w:ascii="UD デジタル 教科書体 NP-R" w:eastAsia="UD デジタル 教科書体 NP-R" w:hAnsi="HG丸ｺﾞｼｯｸM-PRO" w:hint="eastAsia"/>
          <w:szCs w:val="21"/>
        </w:rPr>
        <w:t>お弁当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や</w:t>
      </w:r>
      <w:r w:rsidR="00C86629" w:rsidRPr="00B6018C">
        <w:rPr>
          <w:rFonts w:ascii="UD デジタル 教科書体 NP-R" w:eastAsia="UD デジタル 教科書体 NP-R" w:hAnsi="HG丸ｺﾞｼｯｸM-PRO" w:hint="eastAsia"/>
          <w:szCs w:val="21"/>
        </w:rPr>
        <w:t>おやつを持参する</w:t>
      </w:r>
      <w:r w:rsidR="000336A1" w:rsidRPr="00B6018C">
        <w:rPr>
          <w:rFonts w:ascii="UD デジタル 教科書体 NP-R" w:eastAsia="UD デジタル 教科書体 NP-R" w:hAnsi="HG丸ｺﾞｼｯｸM-PRO" w:hint="eastAsia"/>
          <w:szCs w:val="21"/>
        </w:rPr>
        <w:t>こ</w:t>
      </w:r>
      <w:r w:rsidR="00D71AEA" w:rsidRPr="00B6018C">
        <w:rPr>
          <w:rFonts w:ascii="UD デジタル 教科書体 NP-R" w:eastAsia="UD デジタル 教科書体 NP-R" w:hAnsi="HG丸ｺﾞｼｯｸM-PRO" w:hint="eastAsia"/>
          <w:szCs w:val="21"/>
        </w:rPr>
        <w:t>と</w:t>
      </w:r>
      <w:r w:rsidR="00C86629" w:rsidRPr="00B6018C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p w:rsidR="002D1D45" w:rsidRPr="00B6018C" w:rsidRDefault="002D1D45" w:rsidP="002D1D45">
      <w:pPr>
        <w:rPr>
          <w:rFonts w:ascii="UD デジタル 教科書体 NP-R" w:eastAsia="UD デジタル 教科書体 NP-R" w:hAnsi="HG丸ｺﾞｼｯｸM-PRO"/>
          <w:szCs w:val="21"/>
        </w:rPr>
      </w:pPr>
    </w:p>
    <w:p w:rsidR="002D1D45" w:rsidRPr="00B6018C" w:rsidRDefault="002D1D45" w:rsidP="002D1D45">
      <w:pPr>
        <w:rPr>
          <w:rFonts w:ascii="UD デジタル 教科書体 NP-R" w:eastAsia="UD デジタル 教科書体 NP-R" w:hAnsi="HG丸ｺﾞｼｯｸM-PRO"/>
          <w:sz w:val="24"/>
          <w:szCs w:val="24"/>
        </w:rPr>
      </w:pPr>
      <w:r w:rsidRPr="00B6018C">
        <w:rPr>
          <w:rFonts w:ascii="UD デジタル 教科書体 NP-R" w:eastAsia="UD デジタル 教科書体 NP-R" w:hAnsi="HG丸ｺﾞｼｯｸM-PRO" w:hint="eastAsia"/>
          <w:sz w:val="24"/>
          <w:szCs w:val="24"/>
        </w:rPr>
        <w:t>２　安全な給食を提供するためのポイント</w:t>
      </w:r>
    </w:p>
    <w:p w:rsidR="002D1D45" w:rsidRPr="00B6018C" w:rsidRDefault="00BC193D" w:rsidP="00BC193D">
      <w:pPr>
        <w:ind w:leftChars="100" w:left="420" w:hangingChars="100" w:hanging="21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①</w:t>
      </w:r>
      <w:r w:rsidR="002D1D45" w:rsidRPr="00B6018C">
        <w:rPr>
          <w:rFonts w:ascii="UD デジタル 教科書体 NP-R" w:eastAsia="UD デジタル 教科書体 NP-R" w:hAnsi="HG丸ｺﾞｼｯｸM-PRO" w:hint="eastAsia"/>
          <w:szCs w:val="21"/>
        </w:rPr>
        <w:t>基本となる献立と食材及び調理手順を常に見直し、献立の質を落とすことなく合理的で安全な食物アレルギー対応を</w:t>
      </w:r>
      <w:r w:rsidR="00711471" w:rsidRPr="00B6018C">
        <w:rPr>
          <w:rFonts w:ascii="UD デジタル 教科書体 NP-R" w:eastAsia="UD デジタル 教科書体 NP-R" w:hAnsi="HG丸ｺﾞｼｯｸM-PRO" w:hint="eastAsia"/>
          <w:szCs w:val="21"/>
        </w:rPr>
        <w:t>実施</w:t>
      </w:r>
      <w:r w:rsidR="002D1D45" w:rsidRPr="00B6018C">
        <w:rPr>
          <w:rFonts w:ascii="UD デジタル 教科書体 NP-R" w:eastAsia="UD デジタル 教科書体 NP-R" w:hAnsi="HG丸ｺﾞｼｯｸM-PRO" w:hint="eastAsia"/>
          <w:szCs w:val="21"/>
        </w:rPr>
        <w:t>することを目指す。</w:t>
      </w:r>
    </w:p>
    <w:p w:rsidR="002D1D45" w:rsidRPr="00B6018C" w:rsidRDefault="00BC193D" w:rsidP="00BC193D">
      <w:pPr>
        <w:ind w:leftChars="100" w:left="420" w:hangingChars="100" w:hanging="21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②</w:t>
      </w:r>
      <w:r w:rsidR="002D1D45" w:rsidRPr="00B6018C">
        <w:rPr>
          <w:rFonts w:ascii="UD デジタル 教科書体 NP-R" w:eastAsia="UD デジタル 教科書体 NP-R" w:hAnsi="HG丸ｺﾞｼｯｸM-PRO" w:hint="eastAsia"/>
          <w:szCs w:val="21"/>
        </w:rPr>
        <w:t>使用する食材（特に加工食品や調味料）のアレルゲンの有無を常に意識し、食材発注</w:t>
      </w:r>
      <w:r w:rsidR="00DC77FD" w:rsidRPr="00B6018C">
        <w:rPr>
          <w:rFonts w:ascii="UD デジタル 教科書体 NP-R" w:eastAsia="UD デジタル 教科書体 NP-R" w:hAnsi="HG丸ｺﾞｼｯｸM-PRO" w:hint="eastAsia"/>
          <w:szCs w:val="21"/>
        </w:rPr>
        <w:t>の時点から調理に至るまで最善の注意を払う</w:t>
      </w:r>
      <w:r w:rsidR="002D1D45" w:rsidRPr="00B6018C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p w:rsidR="002D1D45" w:rsidRPr="00B6018C" w:rsidRDefault="002D1D45" w:rsidP="00BC193D">
      <w:pPr>
        <w:ind w:leftChars="100" w:left="420" w:hangingChars="100" w:hanging="21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③重大な誤食事故は誤配膳によって発生することを念頭に置き、</w:t>
      </w:r>
      <w:r w:rsidR="00513CE3" w:rsidRPr="00B6018C">
        <w:rPr>
          <w:rFonts w:ascii="UD デジタル 教科書体 NP-R" w:eastAsia="UD デジタル 教科書体 NP-R" w:hAnsi="HG丸ｺﾞｼｯｸM-PRO" w:hint="eastAsia"/>
          <w:szCs w:val="21"/>
        </w:rPr>
        <w:t>食物アレルギー</w:t>
      </w:r>
      <w:r w:rsidR="0005020F" w:rsidRPr="00B6018C">
        <w:rPr>
          <w:rFonts w:ascii="UD デジタル 教科書体 NP-R" w:eastAsia="UD デジタル 教科書体 NP-R" w:hAnsi="HG丸ｺﾞｼｯｸM-PRO" w:hint="eastAsia"/>
          <w:szCs w:val="21"/>
        </w:rPr>
        <w:t>対応給食が該当園児に間違いなく配膳されるよう注意する。</w:t>
      </w:r>
    </w:p>
    <w:p w:rsidR="0005020F" w:rsidRDefault="0005020F" w:rsidP="002D1D45">
      <w:pPr>
        <w:ind w:left="420" w:hangingChars="200" w:hanging="420"/>
        <w:rPr>
          <w:rFonts w:ascii="UD デジタル 教科書体 NP-R" w:eastAsia="UD デジタル 教科書体 NP-R" w:hAnsi="HG丸ｺﾞｼｯｸM-PRO"/>
          <w:szCs w:val="21"/>
        </w:rPr>
      </w:pPr>
    </w:p>
    <w:p w:rsidR="00707BDC" w:rsidRDefault="00707BDC" w:rsidP="002D1D45">
      <w:pPr>
        <w:ind w:left="420" w:hangingChars="200" w:hanging="420"/>
        <w:rPr>
          <w:rFonts w:ascii="UD デジタル 教科書体 NP-R" w:eastAsia="UD デジタル 教科書体 NP-R" w:hAnsi="HG丸ｺﾞｼｯｸM-PRO"/>
          <w:szCs w:val="21"/>
        </w:rPr>
      </w:pPr>
    </w:p>
    <w:p w:rsidR="00707BDC" w:rsidRPr="00707BDC" w:rsidRDefault="00707BDC" w:rsidP="002D1D45">
      <w:pPr>
        <w:ind w:left="420" w:hangingChars="200" w:hanging="420"/>
        <w:rPr>
          <w:rFonts w:ascii="UD デジタル 教科書体 NP-R" w:eastAsia="UD デジタル 教科書体 NP-R" w:hAnsi="HG丸ｺﾞｼｯｸM-PRO" w:hint="eastAsia"/>
          <w:szCs w:val="21"/>
        </w:rPr>
      </w:pPr>
      <w:bookmarkStart w:id="0" w:name="_GoBack"/>
      <w:bookmarkEnd w:id="0"/>
    </w:p>
    <w:p w:rsidR="0005020F" w:rsidRPr="00B6018C" w:rsidRDefault="0005020F" w:rsidP="002D1D45">
      <w:pPr>
        <w:ind w:left="480" w:hangingChars="200" w:hanging="480"/>
        <w:rPr>
          <w:rFonts w:ascii="UD デジタル 教科書体 NP-R" w:eastAsia="UD デジタル 教科書体 NP-R" w:hAnsi="HG丸ｺﾞｼｯｸM-PRO"/>
          <w:sz w:val="24"/>
          <w:szCs w:val="24"/>
        </w:rPr>
      </w:pPr>
      <w:r w:rsidRPr="00B6018C">
        <w:rPr>
          <w:rFonts w:ascii="UD デジタル 教科書体 NP-R" w:eastAsia="UD デジタル 教科書体 NP-R" w:hAnsi="HG丸ｺﾞｼｯｸM-PRO" w:hint="eastAsia"/>
          <w:sz w:val="24"/>
          <w:szCs w:val="24"/>
        </w:rPr>
        <w:lastRenderedPageBreak/>
        <w:t>３　保育園給食献立に関する基本方針</w:t>
      </w:r>
    </w:p>
    <w:p w:rsidR="00005D3B" w:rsidRPr="00B6018C" w:rsidRDefault="0005020F" w:rsidP="00BC193D">
      <w:pPr>
        <w:ind w:leftChars="100" w:left="420" w:hangingChars="100" w:hanging="21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①新規発症の原因となりやすく、</w:t>
      </w:r>
      <w:r w:rsidR="00BB4BCA" w:rsidRPr="00B6018C">
        <w:rPr>
          <w:rFonts w:ascii="UD デジタル 教科書体 NP-R" w:eastAsia="UD デジタル 教科書体 NP-R" w:hAnsi="HG丸ｺﾞｼｯｸM-PRO" w:hint="eastAsia"/>
          <w:szCs w:val="21"/>
        </w:rPr>
        <w:t>重篤な症状が出やすいピーナッツ（落花生）、キウイフルーツ、</w:t>
      </w:r>
      <w:r w:rsidR="000336A1" w:rsidRPr="00B6018C">
        <w:rPr>
          <w:rFonts w:ascii="UD デジタル 教科書体 NP-R" w:eastAsia="UD デジタル 教科書体 NP-R" w:hAnsi="HG丸ｺﾞｼｯｸM-PRO" w:hint="eastAsia"/>
          <w:szCs w:val="21"/>
        </w:rPr>
        <w:t>そば</w:t>
      </w:r>
      <w:r w:rsidR="00BB4BCA" w:rsidRPr="00B6018C">
        <w:rPr>
          <w:rFonts w:ascii="UD デジタル 教科書体 NP-R" w:eastAsia="UD デジタル 教科書体 NP-R" w:hAnsi="HG丸ｺﾞｼｯｸM-PRO" w:hint="eastAsia"/>
          <w:szCs w:val="21"/>
        </w:rPr>
        <w:t>及びそれらを原材料とした加工食品は使用しない。</w:t>
      </w:r>
    </w:p>
    <w:p w:rsidR="00BB4BCA" w:rsidRPr="00B6018C" w:rsidRDefault="00BB4BCA" w:rsidP="00BC193D">
      <w:pPr>
        <w:ind w:leftChars="100" w:left="420" w:hangingChars="100" w:hanging="21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②加工食品や調味料</w:t>
      </w:r>
      <w:r w:rsidR="00DC77FD" w:rsidRPr="00B6018C">
        <w:rPr>
          <w:rFonts w:ascii="UD デジタル 教科書体 NP-R" w:eastAsia="UD デジタル 教科書体 NP-R" w:hAnsi="HG丸ｺﾞｼｯｸM-PRO" w:hint="eastAsia"/>
          <w:szCs w:val="21"/>
        </w:rPr>
        <w:t>については、できる限り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卵、乳などのアレルゲンが含まれていない</w:t>
      </w:r>
      <w:r w:rsidR="00DC77FD" w:rsidRPr="00B6018C">
        <w:rPr>
          <w:rFonts w:ascii="UD デジタル 教科書体 NP-R" w:eastAsia="UD デジタル 教科書体 NP-R" w:hAnsi="HG丸ｺﾞｼｯｸM-PRO" w:hint="eastAsia"/>
          <w:szCs w:val="21"/>
        </w:rPr>
        <w:t>もの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を</w:t>
      </w:r>
      <w:r w:rsidR="00DC77FD" w:rsidRPr="00B6018C">
        <w:rPr>
          <w:rFonts w:ascii="UD デジタル 教科書体 NP-R" w:eastAsia="UD デジタル 教科書体 NP-R" w:hAnsi="HG丸ｺﾞｼｯｸM-PRO" w:hint="eastAsia"/>
          <w:szCs w:val="21"/>
        </w:rPr>
        <w:t>使用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するように</w:t>
      </w:r>
      <w:r w:rsidR="006240E9" w:rsidRPr="00B6018C">
        <w:rPr>
          <w:rFonts w:ascii="UD デジタル 教科書体 NP-R" w:eastAsia="UD デジタル 教科書体 NP-R" w:hAnsi="HG丸ｺﾞｼｯｸM-PRO" w:hint="eastAsia"/>
          <w:szCs w:val="21"/>
        </w:rPr>
        <w:t>考慮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する。</w:t>
      </w:r>
    </w:p>
    <w:p w:rsidR="00BB4BCA" w:rsidRPr="00B6018C" w:rsidRDefault="006240E9" w:rsidP="00BC193D">
      <w:pPr>
        <w:ind w:leftChars="100" w:left="420" w:hangingChars="100" w:hanging="21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③1日の献立の中で複数のメニューに同じアレルゲンを含む食品・食材を使用しないように考慮する。</w:t>
      </w:r>
    </w:p>
    <w:p w:rsidR="000336A1" w:rsidRPr="00B6018C" w:rsidRDefault="000336A1" w:rsidP="00BC193D">
      <w:pPr>
        <w:ind w:leftChars="100" w:left="420" w:hangingChars="100" w:hanging="21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④アレルゲンを含む食材を</w:t>
      </w:r>
      <w:r w:rsidR="00DC04F2" w:rsidRPr="00B6018C">
        <w:rPr>
          <w:rFonts w:ascii="UD デジタル 教科書体 NP-R" w:eastAsia="UD デジタル 教科書体 NP-R" w:hAnsi="HG丸ｺﾞｼｯｸM-PRO" w:hint="eastAsia"/>
          <w:szCs w:val="21"/>
        </w:rPr>
        <w:t>除いて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給食を提供することによ</w:t>
      </w:r>
      <w:r w:rsidR="00F42323" w:rsidRPr="00B6018C">
        <w:rPr>
          <w:rFonts w:ascii="UD デジタル 教科書体 NP-R" w:eastAsia="UD デジタル 教科書体 NP-R" w:hAnsi="HG丸ｺﾞｼｯｸM-PRO" w:hint="eastAsia"/>
          <w:szCs w:val="21"/>
        </w:rPr>
        <w:t>り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、栄養バランスが著しく損なわれる場合は、代替</w:t>
      </w:r>
      <w:r w:rsidR="00F42323" w:rsidRPr="00B6018C">
        <w:rPr>
          <w:rFonts w:ascii="UD デジタル 教科書体 NP-R" w:eastAsia="UD デジタル 教科書体 NP-R" w:hAnsi="HG丸ｺﾞｼｯｸM-PRO" w:hint="eastAsia"/>
          <w:szCs w:val="21"/>
        </w:rPr>
        <w:t>の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食品を提供するよう努める。</w:t>
      </w:r>
    </w:p>
    <w:p w:rsidR="00BB4BCA" w:rsidRPr="00B6018C" w:rsidRDefault="000336A1" w:rsidP="002903FD">
      <w:pPr>
        <w:jc w:val="left"/>
        <w:rPr>
          <w:rFonts w:ascii="UD デジタル 教科書体 NP-R" w:eastAsia="UD デジタル 教科書体 NP-R" w:hAnsi="HG丸ｺﾞｼｯｸM-PRO"/>
          <w:sz w:val="24"/>
          <w:szCs w:val="24"/>
        </w:rPr>
      </w:pPr>
      <w:r w:rsidRPr="00B6018C">
        <w:rPr>
          <w:rFonts w:ascii="UD デジタル 教科書体 NP-R" w:eastAsia="UD デジタル 教科書体 NP-R" w:hAnsi="HG丸ｺﾞｼｯｸM-PRO" w:hint="eastAsia"/>
          <w:sz w:val="24"/>
          <w:szCs w:val="24"/>
        </w:rPr>
        <w:t xml:space="preserve">　</w:t>
      </w:r>
    </w:p>
    <w:p w:rsidR="00C86629" w:rsidRPr="00B6018C" w:rsidRDefault="00BB4BCA" w:rsidP="002903FD">
      <w:pPr>
        <w:jc w:val="left"/>
        <w:rPr>
          <w:rFonts w:ascii="UD デジタル 教科書体 NP-R" w:eastAsia="UD デジタル 教科書体 NP-R" w:hAnsi="HG丸ｺﾞｼｯｸM-PRO"/>
          <w:sz w:val="24"/>
          <w:szCs w:val="24"/>
        </w:rPr>
      </w:pPr>
      <w:r w:rsidRPr="00B6018C">
        <w:rPr>
          <w:rFonts w:ascii="UD デジタル 教科書体 NP-R" w:eastAsia="UD デジタル 教科書体 NP-R" w:hAnsi="HG丸ｺﾞｼｯｸM-PRO" w:hint="eastAsia"/>
          <w:sz w:val="24"/>
          <w:szCs w:val="24"/>
        </w:rPr>
        <w:t>４</w:t>
      </w:r>
      <w:r w:rsidR="00AA1F39" w:rsidRPr="00B6018C">
        <w:rPr>
          <w:rFonts w:ascii="UD デジタル 教科書体 NP-R" w:eastAsia="UD デジタル 教科書体 NP-R" w:hAnsi="HG丸ｺﾞｼｯｸM-PRO" w:hint="eastAsia"/>
          <w:sz w:val="24"/>
          <w:szCs w:val="24"/>
        </w:rPr>
        <w:t xml:space="preserve">　</w:t>
      </w:r>
      <w:r w:rsidR="00A33B35" w:rsidRPr="00B6018C">
        <w:rPr>
          <w:rFonts w:ascii="UD デジタル 教科書体 NP-R" w:eastAsia="UD デジタル 教科書体 NP-R" w:hAnsi="HG丸ｺﾞｼｯｸM-PRO" w:hint="eastAsia"/>
          <w:sz w:val="24"/>
          <w:szCs w:val="24"/>
        </w:rPr>
        <w:t>園・職員の役割</w:t>
      </w:r>
    </w:p>
    <w:p w:rsidR="00A33B35" w:rsidRPr="00B6018C" w:rsidRDefault="00BC193D" w:rsidP="006B30D4">
      <w:pPr>
        <w:ind w:firstLineChars="100" w:firstLine="220"/>
        <w:rPr>
          <w:rFonts w:ascii="UD デジタル 教科書体 NP-R" w:eastAsia="UD デジタル 教科書体 NP-R" w:hAnsi="HG丸ｺﾞｼｯｸM-PRO"/>
          <w:sz w:val="22"/>
        </w:rPr>
      </w:pPr>
      <w:r w:rsidRPr="00B6018C">
        <w:rPr>
          <w:rFonts w:ascii="UD デジタル 教科書体 NP-R" w:eastAsia="UD デジタル 教科書体 NP-R" w:hAnsi="HG丸ｺﾞｼｯｸM-PRO" w:hint="eastAsia"/>
          <w:sz w:val="22"/>
        </w:rPr>
        <w:t>①</w:t>
      </w:r>
      <w:r w:rsidR="006D0C48" w:rsidRPr="00B6018C">
        <w:rPr>
          <w:rFonts w:ascii="UD デジタル 教科書体 NP-R" w:eastAsia="UD デジタル 教科書体 NP-R" w:hAnsi="HG丸ｺﾞｼｯｸM-PRO" w:hint="eastAsia"/>
          <w:sz w:val="22"/>
        </w:rPr>
        <w:t>全職員</w:t>
      </w:r>
    </w:p>
    <w:p w:rsidR="006D0C48" w:rsidRPr="00B6018C" w:rsidRDefault="006D0C48" w:rsidP="006D0C48">
      <w:pPr>
        <w:pStyle w:val="a3"/>
        <w:ind w:leftChars="0" w:left="36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食物アレルギーに対する正しい知識を持ち、日頃からアナフィラキシーショックを起こした場合の対応に備え</w:t>
      </w:r>
      <w:r w:rsidR="006B30D4" w:rsidRPr="00B6018C">
        <w:rPr>
          <w:rFonts w:ascii="UD デジタル 教科書体 NP-R" w:eastAsia="UD デジタル 教科書体 NP-R" w:hAnsi="HG丸ｺﾞｼｯｸM-PRO" w:hint="eastAsia"/>
          <w:szCs w:val="21"/>
        </w:rPr>
        <w:t>る。</w:t>
      </w:r>
      <w:r w:rsidR="00AA1F39" w:rsidRPr="00B6018C">
        <w:rPr>
          <w:rFonts w:ascii="UD デジタル 教科書体 NP-R" w:eastAsia="UD デジタル 教科書体 NP-R" w:hAnsi="HG丸ｺﾞｼｯｸM-PRO" w:hint="eastAsia"/>
          <w:szCs w:val="21"/>
        </w:rPr>
        <w:t>食物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アレルギー児の情報を把握し</w:t>
      </w:r>
      <w:r w:rsidR="006B30D4" w:rsidRPr="00B6018C">
        <w:rPr>
          <w:rFonts w:ascii="UD デジタル 教科書体 NP-R" w:eastAsia="UD デジタル 教科書体 NP-R" w:hAnsi="HG丸ｺﾞｼｯｸM-PRO" w:hint="eastAsia"/>
          <w:szCs w:val="21"/>
        </w:rPr>
        <w:t>、</w:t>
      </w:r>
      <w:r w:rsidR="00490D4C" w:rsidRPr="00B6018C">
        <w:rPr>
          <w:rFonts w:ascii="UD デジタル 教科書体 NP-R" w:eastAsia="UD デジタル 教科書体 NP-R" w:hAnsi="HG丸ｺﾞｼｯｸM-PRO" w:hint="eastAsia"/>
          <w:szCs w:val="21"/>
        </w:rPr>
        <w:t>定期的に</w:t>
      </w:r>
      <w:r w:rsidR="00DE5D25" w:rsidRPr="00B6018C">
        <w:rPr>
          <w:rFonts w:ascii="UD デジタル 教科書体 NP-R" w:eastAsia="UD デジタル 教科書体 NP-R" w:hAnsi="HG丸ｺﾞｼｯｸM-PRO" w:hint="eastAsia"/>
          <w:szCs w:val="21"/>
        </w:rPr>
        <w:t>職員同士で食物アレルギー児に対する食事対応の状況報告を行う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p w:rsidR="00C86629" w:rsidRPr="00B6018C" w:rsidRDefault="00BC193D" w:rsidP="006B30D4">
      <w:pPr>
        <w:ind w:firstLineChars="100" w:firstLine="220"/>
        <w:rPr>
          <w:rFonts w:ascii="UD デジタル 教科書体 NP-R" w:eastAsia="UD デジタル 教科書体 NP-R" w:hAnsi="HG丸ｺﾞｼｯｸM-PRO"/>
          <w:sz w:val="22"/>
        </w:rPr>
      </w:pPr>
      <w:r w:rsidRPr="00B6018C">
        <w:rPr>
          <w:rFonts w:ascii="UD デジタル 教科書体 NP-R" w:eastAsia="UD デジタル 教科書体 NP-R" w:hAnsi="HG丸ｺﾞｼｯｸM-PRO" w:hint="eastAsia"/>
          <w:sz w:val="22"/>
        </w:rPr>
        <w:t>②</w:t>
      </w:r>
      <w:r w:rsidR="00C86629" w:rsidRPr="00B6018C">
        <w:rPr>
          <w:rFonts w:ascii="UD デジタル 教科書体 NP-R" w:eastAsia="UD デジタル 教科書体 NP-R" w:hAnsi="HG丸ｺﾞｼｯｸM-PRO" w:hint="eastAsia"/>
          <w:sz w:val="22"/>
        </w:rPr>
        <w:t>園長</w:t>
      </w:r>
    </w:p>
    <w:p w:rsidR="002A1B12" w:rsidRPr="00B6018C" w:rsidRDefault="002A1B12" w:rsidP="002A1B12">
      <w:pPr>
        <w:pStyle w:val="a3"/>
        <w:ind w:leftChars="0" w:left="36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保育園で初めて食べることを避けるため、入園</w:t>
      </w:r>
      <w:r w:rsidR="00F42323" w:rsidRPr="00B6018C">
        <w:rPr>
          <w:rFonts w:ascii="UD デジタル 教科書体 NP-R" w:eastAsia="UD デジタル 教科書体 NP-R" w:hAnsi="HG丸ｺﾞｼｯｸM-PRO" w:hint="eastAsia"/>
          <w:szCs w:val="21"/>
        </w:rPr>
        <w:t>説明会等で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献立</w:t>
      </w:r>
      <w:r w:rsidR="00F42323" w:rsidRPr="00B6018C">
        <w:rPr>
          <w:rFonts w:ascii="UD デジタル 教科書体 NP-R" w:eastAsia="UD デジタル 教科書体 NP-R" w:hAnsi="HG丸ｺﾞｼｯｸM-PRO" w:hint="eastAsia"/>
          <w:szCs w:val="21"/>
        </w:rPr>
        <w:t>表を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掲示し、これまで食べたことがない食物が給食にないか</w:t>
      </w:r>
      <w:r w:rsidR="005501F3" w:rsidRPr="00B6018C">
        <w:rPr>
          <w:rFonts w:ascii="UD デジタル 教科書体 NP-R" w:eastAsia="UD デジタル 教科書体 NP-R" w:hAnsi="HG丸ｺﾞｼｯｸM-PRO" w:hint="eastAsia"/>
          <w:szCs w:val="21"/>
        </w:rPr>
        <w:t>を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家庭でも確認してもらう</w:t>
      </w:r>
      <w:r w:rsidR="006B30D4" w:rsidRPr="00B6018C">
        <w:rPr>
          <w:rFonts w:ascii="UD デジタル 教科書体 NP-R" w:eastAsia="UD デジタル 教科書体 NP-R" w:hAnsi="HG丸ｺﾞｼｯｸM-PRO" w:hint="eastAsia"/>
          <w:szCs w:val="21"/>
        </w:rPr>
        <w:t>よう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依頼する。</w:t>
      </w:r>
    </w:p>
    <w:p w:rsidR="006E174E" w:rsidRPr="00B6018C" w:rsidRDefault="006E174E" w:rsidP="00C86629">
      <w:pPr>
        <w:pStyle w:val="a3"/>
        <w:ind w:leftChars="0" w:left="36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保護者から</w:t>
      </w:r>
      <w:r w:rsidR="00DC77FD" w:rsidRPr="00B6018C">
        <w:rPr>
          <w:rFonts w:ascii="UD デジタル 教科書体 NP-R" w:eastAsia="UD デジタル 教科書体 NP-R" w:hAnsi="HG丸ｺﾞｼｯｸM-PRO" w:hint="eastAsia"/>
          <w:szCs w:val="21"/>
        </w:rPr>
        <w:t>食事対応の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申請があった場合、</w:t>
      </w:r>
      <w:r w:rsidR="00DE5D25" w:rsidRPr="00B6018C">
        <w:rPr>
          <w:rFonts w:ascii="UD デジタル 教科書体 NP-R" w:eastAsia="UD デジタル 教科書体 NP-R" w:hAnsi="HG丸ｺﾞｼｯｸM-PRO" w:hint="eastAsia"/>
          <w:szCs w:val="21"/>
        </w:rPr>
        <w:t>食物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アレルギー</w:t>
      </w:r>
      <w:r w:rsidR="00DE5D25" w:rsidRPr="00B6018C">
        <w:rPr>
          <w:rFonts w:ascii="UD デジタル 教科書体 NP-R" w:eastAsia="UD デジタル 教科書体 NP-R" w:hAnsi="HG丸ｺﾞｼｯｸM-PRO" w:hint="eastAsia"/>
          <w:szCs w:val="21"/>
        </w:rPr>
        <w:t>児の食事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対応を協議</w:t>
      </w:r>
      <w:r w:rsidR="00DE5D25" w:rsidRPr="00B6018C">
        <w:rPr>
          <w:rFonts w:ascii="UD デジタル 教科書体 NP-R" w:eastAsia="UD デジタル 教科書体 NP-R" w:hAnsi="HG丸ｺﾞｼｯｸM-PRO" w:hint="eastAsia"/>
          <w:szCs w:val="21"/>
        </w:rPr>
        <w:t>し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決定するため、</w:t>
      </w:r>
      <w:r w:rsidR="006B30D4" w:rsidRPr="00B6018C">
        <w:rPr>
          <w:rFonts w:ascii="UD デジタル 教科書体 NP-R" w:eastAsia="UD デジタル 教科書体 NP-R" w:hAnsi="HG丸ｺﾞｼｯｸM-PRO" w:hint="eastAsia"/>
          <w:szCs w:val="21"/>
        </w:rPr>
        <w:t>医師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が記載した「</w:t>
      </w:r>
      <w:r w:rsidR="00DE5D25" w:rsidRPr="00B6018C">
        <w:rPr>
          <w:rFonts w:ascii="UD デジタル 教科書体 NP-R" w:eastAsia="UD デジタル 教科書体 NP-R" w:hAnsi="HG丸ｺﾞｼｯｸM-PRO" w:hint="eastAsia"/>
          <w:szCs w:val="21"/>
        </w:rPr>
        <w:t>生活管理指導表</w:t>
      </w:r>
      <w:r w:rsidR="005501F3" w:rsidRPr="00B6018C">
        <w:rPr>
          <w:rFonts w:ascii="UD デジタル 教科書体 NP-R" w:eastAsia="UD デジタル 教科書体 NP-R" w:hAnsi="HG丸ｺﾞｼｯｸM-PRO" w:hint="eastAsia"/>
          <w:szCs w:val="21"/>
        </w:rPr>
        <w:t>」</w:t>
      </w:r>
      <w:r w:rsidR="00DE5D25" w:rsidRPr="00B6018C">
        <w:rPr>
          <w:rFonts w:ascii="UD デジタル 教科書体 NP-R" w:eastAsia="UD デジタル 教科書体 NP-R" w:hAnsi="HG丸ｺﾞｼｯｸM-PRO" w:hint="eastAsia"/>
          <w:szCs w:val="21"/>
        </w:rPr>
        <w:t>に基づき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園長、主任保育士、担任保育士、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栄養士、調理員</w:t>
      </w:r>
      <w:r w:rsidR="00DE5D25" w:rsidRPr="00B6018C">
        <w:rPr>
          <w:rFonts w:ascii="UD デジタル 教科書体 NP-R" w:eastAsia="UD デジタル 教科書体 NP-R" w:hAnsi="HG丸ｺﾞｼｯｸM-PRO" w:hint="eastAsia"/>
          <w:szCs w:val="21"/>
        </w:rPr>
        <w:t>及び配膳員のうち園長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（又は主任保育士）</w:t>
      </w:r>
      <w:r w:rsidR="00DE5D25" w:rsidRPr="00B6018C">
        <w:rPr>
          <w:rFonts w:ascii="UD デジタル 教科書体 NP-R" w:eastAsia="UD デジタル 教科書体 NP-R" w:hAnsi="HG丸ｺﾞｼｯｸM-PRO" w:hint="eastAsia"/>
          <w:szCs w:val="21"/>
        </w:rPr>
        <w:t>を含む2名以上の職員と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保護者と</w:t>
      </w:r>
      <w:r w:rsidR="00DE5D25" w:rsidRPr="00B6018C">
        <w:rPr>
          <w:rFonts w:ascii="UD デジタル 教科書体 NP-R" w:eastAsia="UD デジタル 教科書体 NP-R" w:hAnsi="HG丸ｺﾞｼｯｸM-PRO" w:hint="eastAsia"/>
          <w:szCs w:val="21"/>
        </w:rPr>
        <w:t>の間で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面談の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場を設ける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p w:rsidR="0067486A" w:rsidRPr="00B6018C" w:rsidRDefault="00BC193D" w:rsidP="006B30D4">
      <w:pPr>
        <w:ind w:firstLineChars="100" w:firstLine="220"/>
        <w:rPr>
          <w:rFonts w:ascii="UD デジタル 教科書体 NP-R" w:eastAsia="UD デジタル 教科書体 NP-R" w:hAnsi="HG丸ｺﾞｼｯｸM-PRO"/>
          <w:sz w:val="22"/>
        </w:rPr>
      </w:pPr>
      <w:r w:rsidRPr="00B6018C">
        <w:rPr>
          <w:rFonts w:ascii="UD デジタル 教科書体 NP-R" w:eastAsia="UD デジタル 教科書体 NP-R" w:hAnsi="HG丸ｺﾞｼｯｸM-PRO" w:hint="eastAsia"/>
          <w:sz w:val="22"/>
        </w:rPr>
        <w:t>③</w:t>
      </w:r>
      <w:r w:rsidR="0067486A" w:rsidRPr="00B6018C">
        <w:rPr>
          <w:rFonts w:ascii="UD デジタル 教科書体 NP-R" w:eastAsia="UD デジタル 教科書体 NP-R" w:hAnsi="HG丸ｺﾞｼｯｸM-PRO" w:hint="eastAsia"/>
          <w:sz w:val="22"/>
        </w:rPr>
        <w:t>担任保育士</w:t>
      </w:r>
    </w:p>
    <w:p w:rsidR="00613A85" w:rsidRPr="00B6018C" w:rsidRDefault="0067486A" w:rsidP="00714BE3">
      <w:pPr>
        <w:ind w:left="420" w:hangingChars="200" w:hanging="42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 xml:space="preserve">　　保護者</w:t>
      </w:r>
      <w:r w:rsidR="007550B0" w:rsidRPr="00B6018C">
        <w:rPr>
          <w:rFonts w:ascii="UD デジタル 教科書体 NP-R" w:eastAsia="UD デジタル 教科書体 NP-R" w:hAnsi="HG丸ｺﾞｼｯｸM-PRO" w:hint="eastAsia"/>
          <w:szCs w:val="21"/>
        </w:rPr>
        <w:t>との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面談</w:t>
      </w:r>
      <w:r w:rsidR="00AA1F39" w:rsidRPr="00B6018C">
        <w:rPr>
          <w:rFonts w:ascii="UD デジタル 教科書体 NP-R" w:eastAsia="UD デジタル 教科書体 NP-R" w:hAnsi="HG丸ｺﾞｼｯｸM-PRO" w:hint="eastAsia"/>
          <w:szCs w:val="21"/>
        </w:rPr>
        <w:t>内容を確認の上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、</w:t>
      </w:r>
      <w:r w:rsidR="00714BE3" w:rsidRPr="00B6018C">
        <w:rPr>
          <w:rFonts w:ascii="UD デジタル 教科書体 NP-R" w:eastAsia="UD デジタル 教科書体 NP-R" w:hAnsi="HG丸ｺﾞｼｯｸM-PRO" w:hint="eastAsia"/>
          <w:szCs w:val="21"/>
        </w:rPr>
        <w:t>食物アレルギー児の家庭における生活状況を把握し、園長、調理員及び配膳員と連携を取りながら</w:t>
      </w:r>
      <w:r w:rsidR="006B30D4" w:rsidRPr="00B6018C">
        <w:rPr>
          <w:rFonts w:ascii="UD デジタル 教科書体 NP-R" w:eastAsia="UD デジタル 教科書体 NP-R" w:hAnsi="HG丸ｺﾞｼｯｸM-PRO" w:hint="eastAsia"/>
          <w:szCs w:val="21"/>
        </w:rPr>
        <w:t>、</w:t>
      </w:r>
      <w:r w:rsidR="00714BE3" w:rsidRPr="00B6018C">
        <w:rPr>
          <w:rFonts w:ascii="UD デジタル 教科書体 NP-R" w:eastAsia="UD デジタル 教科書体 NP-R" w:hAnsi="HG丸ｺﾞｼｯｸM-PRO" w:hint="eastAsia"/>
          <w:szCs w:val="21"/>
        </w:rPr>
        <w:t>安全で適切な食事対応を行う。</w:t>
      </w:r>
    </w:p>
    <w:p w:rsidR="0067486A" w:rsidRPr="00B6018C" w:rsidRDefault="00BC193D" w:rsidP="006B30D4">
      <w:pPr>
        <w:ind w:firstLineChars="100" w:firstLine="220"/>
        <w:rPr>
          <w:rFonts w:ascii="UD デジタル 教科書体 NP-R" w:eastAsia="UD デジタル 教科書体 NP-R" w:hAnsi="HG丸ｺﾞｼｯｸM-PRO"/>
          <w:sz w:val="22"/>
        </w:rPr>
      </w:pPr>
      <w:r w:rsidRPr="00B6018C">
        <w:rPr>
          <w:rFonts w:ascii="UD デジタル 教科書体 NP-R" w:eastAsia="UD デジタル 教科書体 NP-R" w:hAnsi="HG丸ｺﾞｼｯｸM-PRO" w:hint="eastAsia"/>
          <w:sz w:val="22"/>
        </w:rPr>
        <w:t>④</w:t>
      </w:r>
      <w:r w:rsidR="0067486A" w:rsidRPr="00B6018C">
        <w:rPr>
          <w:rFonts w:ascii="UD デジタル 教科書体 NP-R" w:eastAsia="UD デジタル 教科書体 NP-R" w:hAnsi="HG丸ｺﾞｼｯｸM-PRO" w:hint="eastAsia"/>
          <w:sz w:val="22"/>
        </w:rPr>
        <w:t>調理員及び配膳員</w:t>
      </w:r>
    </w:p>
    <w:p w:rsidR="00714BE3" w:rsidRPr="00B6018C" w:rsidRDefault="00714BE3" w:rsidP="00714BE3">
      <w:pPr>
        <w:ind w:left="36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園長、保育士及び保護者と連携を取りながら</w:t>
      </w:r>
      <w:r w:rsidR="00AA1F39" w:rsidRPr="00B6018C">
        <w:rPr>
          <w:rFonts w:ascii="UD デジタル 教科書体 NP-R" w:eastAsia="UD デジタル 教科書体 NP-R" w:hAnsi="HG丸ｺﾞｼｯｸM-PRO" w:hint="eastAsia"/>
          <w:szCs w:val="21"/>
        </w:rPr>
        <w:t>、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安全で適切な食物アレルギー対応食の提供を</w:t>
      </w:r>
      <w:r w:rsidR="00BE225E" w:rsidRPr="00B6018C">
        <w:rPr>
          <w:rFonts w:ascii="UD デジタル 教科書体 NP-R" w:eastAsia="UD デジタル 教科書体 NP-R" w:hAnsi="HG丸ｺﾞｼｯｸM-PRO" w:hint="eastAsia"/>
          <w:szCs w:val="21"/>
        </w:rPr>
        <w:t>、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責任を</w:t>
      </w:r>
      <w:r w:rsidR="006B30D4" w:rsidRPr="00B6018C">
        <w:rPr>
          <w:rFonts w:ascii="UD デジタル 教科書体 NP-R" w:eastAsia="UD デジタル 教科書体 NP-R" w:hAnsi="HG丸ｺﾞｼｯｸM-PRO" w:hint="eastAsia"/>
          <w:szCs w:val="21"/>
        </w:rPr>
        <w:t>持って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行う。</w:t>
      </w:r>
    </w:p>
    <w:p w:rsidR="006E174E" w:rsidRPr="00B6018C" w:rsidRDefault="00613A85" w:rsidP="006B30D4">
      <w:pPr>
        <w:ind w:firstLineChars="100" w:firstLine="220"/>
        <w:rPr>
          <w:rFonts w:ascii="UD デジタル 教科書体 NP-R" w:eastAsia="UD デジタル 教科書体 NP-R" w:hAnsi="HG丸ｺﾞｼｯｸM-PRO"/>
          <w:sz w:val="22"/>
        </w:rPr>
      </w:pPr>
      <w:r w:rsidRPr="00B6018C">
        <w:rPr>
          <w:rFonts w:ascii="UD デジタル 教科書体 NP-R" w:eastAsia="UD デジタル 教科書体 NP-R" w:hAnsi="HG丸ｺﾞｼｯｸM-PRO" w:hint="eastAsia"/>
          <w:sz w:val="22"/>
        </w:rPr>
        <w:t>⑤</w:t>
      </w:r>
      <w:r w:rsidR="00E64C7E" w:rsidRPr="00B6018C">
        <w:rPr>
          <w:rFonts w:ascii="UD デジタル 教科書体 NP-R" w:eastAsia="UD デジタル 教科書体 NP-R" w:hAnsi="HG丸ｺﾞｼｯｸM-PRO" w:hint="eastAsia"/>
          <w:sz w:val="22"/>
        </w:rPr>
        <w:t>保育課</w:t>
      </w:r>
      <w:r w:rsidR="00711471" w:rsidRPr="00B6018C">
        <w:rPr>
          <w:rFonts w:ascii="UD デジタル 教科書体 NP-R" w:eastAsia="UD デジタル 教科書体 NP-R" w:hAnsi="HG丸ｺﾞｼｯｸM-PRO" w:hint="eastAsia"/>
          <w:sz w:val="22"/>
        </w:rPr>
        <w:t>指導保育士及び</w:t>
      </w:r>
      <w:r w:rsidR="006E174E" w:rsidRPr="00B6018C">
        <w:rPr>
          <w:rFonts w:ascii="UD デジタル 教科書体 NP-R" w:eastAsia="UD デジタル 教科書体 NP-R" w:hAnsi="HG丸ｺﾞｼｯｸM-PRO" w:hint="eastAsia"/>
          <w:sz w:val="22"/>
        </w:rPr>
        <w:t>栄養士</w:t>
      </w:r>
    </w:p>
    <w:p w:rsidR="0067486A" w:rsidRPr="00B6018C" w:rsidRDefault="006E174E" w:rsidP="00714BE3">
      <w:pPr>
        <w:ind w:left="420" w:hangingChars="200" w:hanging="420"/>
        <w:rPr>
          <w:rFonts w:ascii="UD デジタル 教科書体 NP-R" w:eastAsia="UD デジタル 教科書体 NP-R" w:hAnsi="HG丸ｺﾞｼｯｸM-PRO"/>
          <w:szCs w:val="21"/>
        </w:rPr>
      </w:pPr>
      <w:r w:rsidRPr="00B6018C">
        <w:rPr>
          <w:rFonts w:ascii="UD デジタル 教科書体 NP-R" w:eastAsia="UD デジタル 教科書体 NP-R" w:hAnsi="HG丸ｺﾞｼｯｸM-PRO" w:hint="eastAsia"/>
          <w:szCs w:val="21"/>
        </w:rPr>
        <w:t xml:space="preserve">　　保護者</w:t>
      </w:r>
      <w:r w:rsidR="00714BE3" w:rsidRPr="00B6018C">
        <w:rPr>
          <w:rFonts w:ascii="UD デジタル 教科書体 NP-R" w:eastAsia="UD デジタル 教科書体 NP-R" w:hAnsi="HG丸ｺﾞｼｯｸM-PRO" w:hint="eastAsia"/>
          <w:szCs w:val="21"/>
        </w:rPr>
        <w:t>及び職員へ必要な助言指導、資料提供等を行うことにより、食物アレルギー児に対する食事</w:t>
      </w:r>
      <w:r w:rsidRPr="00B6018C">
        <w:rPr>
          <w:rFonts w:ascii="UD デジタル 教科書体 NP-R" w:eastAsia="UD デジタル 教科書体 NP-R" w:hAnsi="HG丸ｺﾞｼｯｸM-PRO" w:hint="eastAsia"/>
          <w:szCs w:val="21"/>
        </w:rPr>
        <w:t>対応</w:t>
      </w:r>
      <w:r w:rsidR="00714BE3" w:rsidRPr="00B6018C">
        <w:rPr>
          <w:rFonts w:ascii="UD デジタル 教科書体 NP-R" w:eastAsia="UD デジタル 教科書体 NP-R" w:hAnsi="HG丸ｺﾞｼｯｸM-PRO" w:hint="eastAsia"/>
          <w:szCs w:val="21"/>
        </w:rPr>
        <w:t>が適切かつ円滑に運営できるように</w:t>
      </w:r>
      <w:r w:rsidR="006B30D4" w:rsidRPr="00B6018C">
        <w:rPr>
          <w:rFonts w:ascii="UD デジタル 教科書体 NP-R" w:eastAsia="UD デジタル 教科書体 NP-R" w:hAnsi="HG丸ｺﾞｼｯｸM-PRO" w:hint="eastAsia"/>
          <w:szCs w:val="21"/>
        </w:rPr>
        <w:t>企画し実行に努める</w:t>
      </w:r>
      <w:r w:rsidR="0067486A" w:rsidRPr="00B6018C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sectPr w:rsidR="0067486A" w:rsidRPr="00B6018C" w:rsidSect="00582D56">
      <w:footerReference w:type="default" r:id="rId8"/>
      <w:footerReference w:type="first" r:id="rId9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015" w:rsidRDefault="00637015" w:rsidP="00637015">
      <w:r>
        <w:separator/>
      </w:r>
    </w:p>
  </w:endnote>
  <w:endnote w:type="continuationSeparator" w:id="0">
    <w:p w:rsidR="00637015" w:rsidRDefault="00637015" w:rsidP="00637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C73" w:rsidRDefault="00A42C73">
    <w:pPr>
      <w:pStyle w:val="a6"/>
      <w:jc w:val="center"/>
    </w:pPr>
  </w:p>
  <w:p w:rsidR="00A42C73" w:rsidRPr="00B6018C" w:rsidRDefault="00A10985" w:rsidP="00B6018C">
    <w:pPr>
      <w:pStyle w:val="a6"/>
      <w:jc w:val="center"/>
      <w:rPr>
        <w:rFonts w:ascii="UD デジタル 教科書体 NP-R" w:eastAsia="UD デジタル 教科書体 NP-R"/>
      </w:rPr>
    </w:pPr>
    <w:r>
      <w:rPr>
        <w:rFonts w:ascii="UD デジタル 教科書体 NP-R" w:eastAsia="UD デジタル 教科書体 NP-R" w:hint="eastAsia"/>
      </w:rPr>
      <w:t>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D56" w:rsidRPr="00B6018C" w:rsidRDefault="00A10985" w:rsidP="00582D56">
    <w:pPr>
      <w:pStyle w:val="a6"/>
      <w:ind w:firstLineChars="2100" w:firstLine="4410"/>
      <w:rPr>
        <w:rFonts w:ascii="UD デジタル 教科書体 NP-R" w:eastAsia="UD デジタル 教科書体 NP-R"/>
      </w:rPr>
    </w:pPr>
    <w:r>
      <w:rPr>
        <w:rFonts w:ascii="UD デジタル 教科書体 NP-R" w:eastAsia="UD デジタル 教科書体 NP-R" w:hint="eastAsia"/>
      </w:rPr>
      <w:t>６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015" w:rsidRDefault="00637015" w:rsidP="00637015">
      <w:r>
        <w:separator/>
      </w:r>
    </w:p>
  </w:footnote>
  <w:footnote w:type="continuationSeparator" w:id="0">
    <w:p w:rsidR="00637015" w:rsidRDefault="00637015" w:rsidP="00637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200F4A"/>
    <w:multiLevelType w:val="hybridMultilevel"/>
    <w:tmpl w:val="06AC75D8"/>
    <w:lvl w:ilvl="0" w:tplc="69184C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62803"/>
    <w:multiLevelType w:val="hybridMultilevel"/>
    <w:tmpl w:val="51FA4F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8C20DDC"/>
    <w:multiLevelType w:val="hybridMultilevel"/>
    <w:tmpl w:val="FF727F60"/>
    <w:lvl w:ilvl="0" w:tplc="A5E035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gutterAtTop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F4A"/>
    <w:rsid w:val="00005D3B"/>
    <w:rsid w:val="000336A1"/>
    <w:rsid w:val="00036EB0"/>
    <w:rsid w:val="0005020F"/>
    <w:rsid w:val="000B6B3F"/>
    <w:rsid w:val="00121700"/>
    <w:rsid w:val="001B7F4A"/>
    <w:rsid w:val="002903FD"/>
    <w:rsid w:val="002A1B12"/>
    <w:rsid w:val="002D1D45"/>
    <w:rsid w:val="00340371"/>
    <w:rsid w:val="003E729C"/>
    <w:rsid w:val="00490D4C"/>
    <w:rsid w:val="00513CE3"/>
    <w:rsid w:val="005501F3"/>
    <w:rsid w:val="00582D56"/>
    <w:rsid w:val="005B0C66"/>
    <w:rsid w:val="005C1586"/>
    <w:rsid w:val="00613A85"/>
    <w:rsid w:val="006240E9"/>
    <w:rsid w:val="00637015"/>
    <w:rsid w:val="0067486A"/>
    <w:rsid w:val="006B30D4"/>
    <w:rsid w:val="006D0C48"/>
    <w:rsid w:val="006E174E"/>
    <w:rsid w:val="00707BDC"/>
    <w:rsid w:val="00711471"/>
    <w:rsid w:val="00714BE3"/>
    <w:rsid w:val="007550B0"/>
    <w:rsid w:val="008C7915"/>
    <w:rsid w:val="008D2DCA"/>
    <w:rsid w:val="009A249A"/>
    <w:rsid w:val="009B1E44"/>
    <w:rsid w:val="009D4B55"/>
    <w:rsid w:val="00A10985"/>
    <w:rsid w:val="00A33B35"/>
    <w:rsid w:val="00A42C73"/>
    <w:rsid w:val="00AA1037"/>
    <w:rsid w:val="00AA1E52"/>
    <w:rsid w:val="00AA1F39"/>
    <w:rsid w:val="00AB5755"/>
    <w:rsid w:val="00B13A05"/>
    <w:rsid w:val="00B246C4"/>
    <w:rsid w:val="00B338FB"/>
    <w:rsid w:val="00B42814"/>
    <w:rsid w:val="00B6018C"/>
    <w:rsid w:val="00BB4BCA"/>
    <w:rsid w:val="00BC193D"/>
    <w:rsid w:val="00BE225E"/>
    <w:rsid w:val="00C20B9B"/>
    <w:rsid w:val="00C3107E"/>
    <w:rsid w:val="00C86629"/>
    <w:rsid w:val="00D71AEA"/>
    <w:rsid w:val="00DA50C3"/>
    <w:rsid w:val="00DC04F2"/>
    <w:rsid w:val="00DC77FD"/>
    <w:rsid w:val="00DD3372"/>
    <w:rsid w:val="00DE4E1C"/>
    <w:rsid w:val="00DE5D25"/>
    <w:rsid w:val="00E64C7E"/>
    <w:rsid w:val="00EC54A9"/>
    <w:rsid w:val="00F42323"/>
    <w:rsid w:val="00FE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8C76524"/>
  <w15:chartTrackingRefBased/>
  <w15:docId w15:val="{FB4F5375-4A01-4FC5-A416-AF6881706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B5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370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7015"/>
  </w:style>
  <w:style w:type="paragraph" w:styleId="a6">
    <w:name w:val="footer"/>
    <w:basedOn w:val="a"/>
    <w:link w:val="a7"/>
    <w:uiPriority w:val="99"/>
    <w:unhideWhenUsed/>
    <w:rsid w:val="006370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7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2BCFD-7716-419D-8169-62E2930B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稲沢市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CL1902-369t</dc:creator>
  <cp:keywords/>
  <dc:description/>
  <cp:lastModifiedBy>CL1902-086t</cp:lastModifiedBy>
  <cp:revision>37</cp:revision>
  <cp:lastPrinted>2024-07-02T04:54:00Z</cp:lastPrinted>
  <dcterms:created xsi:type="dcterms:W3CDTF">2022-07-07T06:00:00Z</dcterms:created>
  <dcterms:modified xsi:type="dcterms:W3CDTF">2024-07-02T04:54:00Z</dcterms:modified>
</cp:coreProperties>
</file>