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64" w:rsidRDefault="00177C90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736590" cy="409575"/>
                <wp:effectExtent l="0" t="0" r="0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C3916" w:rsidRPr="008820E2" w:rsidRDefault="001C3916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820E2">
                              <w:rPr>
                                <w:rFonts w:ascii="HGPｺﾞｼｯｸE" w:eastAsia="HGPｺﾞｼｯｸE" w:hint="eastAsia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  <w:t>稲沢市パブリックコメント手続に関する意見書（提出用紙）</w:t>
                            </w:r>
                          </w:p>
                          <w:p w:rsidR="001C3916" w:rsidRPr="00030BF6" w:rsidRDefault="001C39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1.05pt;width:451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" fillcolor="#4e6128 [1606]" strokecolor="#4e6128 [1606]">
                <v:textbox inset="1mm,0,1mm,1mm">
                  <w:txbxContent>
                    <w:p w:rsidR="001C3916" w:rsidRPr="008820E2" w:rsidRDefault="001C3916">
                      <w:pPr>
                        <w:jc w:val="center"/>
                        <w:rPr>
                          <w:rFonts w:ascii="HGPｺﾞｼｯｸE" w:eastAsia="HGPｺﾞｼｯｸE"/>
                          <w:color w:val="FFFFFF"/>
                          <w:w w:val="90"/>
                          <w:sz w:val="36"/>
                          <w:szCs w:val="36"/>
                        </w:rPr>
                      </w:pPr>
                      <w:r w:rsidRPr="008820E2">
                        <w:rPr>
                          <w:rFonts w:ascii="HGPｺﾞｼｯｸE" w:eastAsia="HGPｺﾞｼｯｸE" w:hint="eastAsia"/>
                          <w:color w:val="FFFFFF"/>
                          <w:w w:val="90"/>
                          <w:sz w:val="36"/>
                          <w:szCs w:val="36"/>
                        </w:rPr>
                        <w:t>稲沢市パブリックコメント手続に関する意見書（提出用紙）</w:t>
                      </w:r>
                    </w:p>
                    <w:p w:rsidR="001C3916" w:rsidRPr="00030BF6" w:rsidRDefault="001C39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5FA0" w:rsidRDefault="002D5FA0">
      <w:pPr>
        <w:rPr>
          <w:rStyle w:val="a3"/>
        </w:rPr>
      </w:pPr>
    </w:p>
    <w:p w:rsidR="002D5FA0" w:rsidRDefault="002D5FA0">
      <w:pPr>
        <w:rPr>
          <w:rStyle w:val="a3"/>
        </w:rPr>
      </w:pPr>
    </w:p>
    <w:p w:rsidR="00030BF6" w:rsidRPr="008820E2" w:rsidRDefault="00656C9C" w:rsidP="00656C9C">
      <w:pPr>
        <w:spacing w:line="320" w:lineRule="exact"/>
        <w:ind w:firstLineChars="100" w:firstLine="207"/>
        <w:rPr>
          <w:rFonts w:ascii="HG丸ｺﾞｼｯｸM-PRO" w:eastAsia="HG丸ｺﾞｼｯｸM-PRO" w:hAnsi="HG丸ｺﾞｼｯｸM-PRO"/>
          <w:w w:val="80"/>
          <w:sz w:val="26"/>
          <w:szCs w:val="2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『</w:t>
      </w:r>
      <w:r w:rsidR="00621B9C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稲沢市公共施設個別施設計画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（案）</w:t>
      </w:r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』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について、</w:t>
      </w:r>
      <w:r w:rsidR="00161A8C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皆様の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ご意見をお聞かせください</w:t>
      </w:r>
    </w:p>
    <w:p w:rsidR="00030BF6" w:rsidRDefault="00030BF6" w:rsidP="006A3D85">
      <w:pPr>
        <w:rPr>
          <w:rFonts w:asciiTheme="majorEastAsia" w:eastAsiaTheme="majorEastAsia" w:hAnsiTheme="majorEastAsia"/>
          <w:sz w:val="22"/>
          <w:szCs w:val="22"/>
        </w:rPr>
      </w:pPr>
    </w:p>
    <w:p w:rsidR="00CC0585" w:rsidRPr="00CC0585" w:rsidRDefault="00CC0585" w:rsidP="00CC0585">
      <w:pPr>
        <w:ind w:firstLineChars="100" w:firstLine="210"/>
        <w:rPr>
          <w:rFonts w:ascii="ＭＳ 明朝" w:hAnsi="ＭＳ 明朝"/>
          <w:color w:val="545454"/>
        </w:rPr>
      </w:pPr>
      <w:r w:rsidRPr="00CC0585">
        <w:rPr>
          <w:rFonts w:ascii="ＭＳ 明朝" w:hAnsi="ＭＳ 明朝" w:hint="eastAsia"/>
          <w:color w:val="545454"/>
        </w:rPr>
        <w:t>市では現在、平成29年3月に策定した『稲沢市公共施設等総合管理計画』に基づき、個別施設ごとの具体の対応方針を定める『稲沢市公共施設個別施設計画』</w:t>
      </w:r>
      <w:r>
        <w:rPr>
          <w:rFonts w:ascii="ＭＳ 明朝" w:hAnsi="ＭＳ 明朝" w:hint="eastAsia"/>
          <w:color w:val="545454"/>
        </w:rPr>
        <w:t>を</w:t>
      </w:r>
      <w:r w:rsidRPr="00CC0585">
        <w:rPr>
          <w:rFonts w:ascii="ＭＳ 明朝" w:hAnsi="ＭＳ 明朝" w:hint="eastAsia"/>
          <w:color w:val="545454"/>
        </w:rPr>
        <w:t>策定</w:t>
      </w:r>
      <w:r>
        <w:rPr>
          <w:rFonts w:ascii="ＭＳ 明朝" w:hAnsi="ＭＳ 明朝" w:hint="eastAsia"/>
          <w:color w:val="545454"/>
        </w:rPr>
        <w:t>し</w:t>
      </w:r>
      <w:r w:rsidRPr="00CC0585">
        <w:rPr>
          <w:rFonts w:ascii="ＭＳ 明朝" w:hAnsi="ＭＳ 明朝" w:hint="eastAsia"/>
          <w:color w:val="545454"/>
        </w:rPr>
        <w:t>ています（同様の計画を策定済または策定中である教育施設、保育園およびインフラ資産は対象外）。</w:t>
      </w:r>
    </w:p>
    <w:p w:rsidR="003A49C7" w:rsidRPr="003A49C7" w:rsidRDefault="003A49C7" w:rsidP="00467F44">
      <w:pPr>
        <w:ind w:firstLineChars="100" w:firstLine="210"/>
        <w:rPr>
          <w:rFonts w:ascii="ＭＳ 明朝" w:hAnsi="ＭＳ 明朝" w:cs="Arial"/>
          <w:color w:val="545454"/>
          <w:szCs w:val="21"/>
        </w:rPr>
      </w:pPr>
      <w:r>
        <w:rPr>
          <w:rFonts w:ascii="ＭＳ 明朝" w:hAnsi="ＭＳ 明朝" w:cs="Arial" w:hint="eastAsia"/>
          <w:color w:val="545454"/>
          <w:szCs w:val="21"/>
        </w:rPr>
        <w:t>つきまし</w:t>
      </w:r>
      <w:r w:rsidRPr="003A49C7">
        <w:rPr>
          <w:rFonts w:ascii="ＭＳ 明朝" w:hAnsi="ＭＳ 明朝" w:cs="Arial" w:hint="eastAsia"/>
          <w:color w:val="545454"/>
          <w:szCs w:val="21"/>
        </w:rPr>
        <w:t>ては、こ</w:t>
      </w:r>
      <w:r w:rsidR="00467F44">
        <w:rPr>
          <w:rFonts w:ascii="ＭＳ 明朝" w:hAnsi="ＭＳ 明朝" w:cs="Arial" w:hint="eastAsia"/>
          <w:color w:val="545454"/>
          <w:szCs w:val="21"/>
        </w:rPr>
        <w:t>の計画案</w:t>
      </w:r>
      <w:r w:rsidRPr="003A49C7">
        <w:rPr>
          <w:rFonts w:ascii="ＭＳ 明朝" w:hAnsi="ＭＳ 明朝" w:cs="Arial" w:hint="eastAsia"/>
          <w:color w:val="545454"/>
          <w:szCs w:val="21"/>
        </w:rPr>
        <w:t>を公表するとともに、市民の皆様から広くご意見をいただきたく、パブリックコメントを実施します。</w:t>
      </w:r>
    </w:p>
    <w:p w:rsidR="003A49C7" w:rsidRDefault="003A49C7" w:rsidP="003A49C7">
      <w:pPr>
        <w:ind w:firstLineChars="100" w:firstLine="210"/>
        <w:rPr>
          <w:rFonts w:ascii="ＭＳ 明朝" w:hAnsi="ＭＳ 明朝" w:cs="Arial"/>
          <w:color w:val="545454"/>
          <w:szCs w:val="21"/>
        </w:rPr>
      </w:pPr>
      <w:r w:rsidRPr="003A49C7">
        <w:rPr>
          <w:rFonts w:ascii="ＭＳ 明朝" w:hAnsi="ＭＳ 明朝" w:cs="Arial" w:hint="eastAsia"/>
          <w:color w:val="545454"/>
          <w:szCs w:val="21"/>
        </w:rPr>
        <w:t>お寄せいただいたご意見は整理した上で、それに対する市の考え方と合わせて公表します。</w:t>
      </w:r>
    </w:p>
    <w:p w:rsidR="00D32700" w:rsidRDefault="003A49C7" w:rsidP="003A49C7">
      <w:pPr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  <w:r w:rsidRPr="003A49C7">
        <w:rPr>
          <w:rFonts w:ascii="ＭＳ 明朝" w:hAnsi="ＭＳ 明朝" w:cs="Arial" w:hint="eastAsia"/>
          <w:color w:val="545454"/>
          <w:szCs w:val="21"/>
        </w:rPr>
        <w:t>なお、個々のご意見には直接回答いたしませんので、あらかじめご了承ください。</w:t>
      </w:r>
    </w:p>
    <w:p w:rsidR="006A3D85" w:rsidRDefault="006A3D85" w:rsidP="006A3D8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</w:rPr>
      </w:pPr>
    </w:p>
    <w:p w:rsidR="00030BF6" w:rsidRPr="006A3D85" w:rsidRDefault="00621B9C" w:rsidP="00561E5D">
      <w:pPr>
        <w:spacing w:beforeLines="50" w:before="145" w:afterLines="50" w:after="145"/>
        <w:ind w:leftChars="100" w:left="210" w:rightChars="269" w:right="56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　３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日提出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122"/>
        <w:gridCol w:w="5995"/>
      </w:tblGrid>
      <w:tr w:rsidR="00864A14" w:rsidRPr="00030BF6" w:rsidTr="001C3916">
        <w:trPr>
          <w:trHeight w:val="559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案件</w:t>
            </w:r>
            <w:r w:rsidRPr="00030BF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の名</w:t>
            </w:r>
            <w:r w:rsidRPr="00030B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5995" w:type="dxa"/>
            <w:vAlign w:val="center"/>
          </w:tcPr>
          <w:p w:rsidR="008212CA" w:rsidRPr="00030BF6" w:rsidRDefault="00621B9C" w:rsidP="004549A4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稲沢市公共施設個別施設</w:t>
            </w:r>
            <w:r w:rsidR="00A05C58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計画</w:t>
            </w:r>
            <w:r w:rsidR="008820E2" w:rsidRPr="008820E2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（案）</w:t>
            </w:r>
          </w:p>
        </w:tc>
      </w:tr>
      <w:tr w:rsidR="00864A14" w:rsidRPr="00030BF6" w:rsidTr="001C3916">
        <w:trPr>
          <w:trHeight w:val="698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77C9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177C9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5995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1C3916">
        <w:trPr>
          <w:trHeight w:val="810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561E5D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561E5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:rsidR="00864A14" w:rsidRPr="00602638" w:rsidRDefault="006A3D85" w:rsidP="00621B9C">
            <w:pPr>
              <w:snapToGrid w:val="0"/>
              <w:ind w:leftChars="-57" w:left="-120" w:rightChars="-48" w:right="-101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030BF6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（</w:t>
            </w:r>
            <w:r w:rsidRPr="0060263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法人その他の団体の場合は、</w:t>
            </w:r>
          </w:p>
          <w:p w:rsidR="006A3D85" w:rsidRPr="00602638" w:rsidRDefault="00621B9C" w:rsidP="00621B9C">
            <w:pPr>
              <w:snapToGrid w:val="0"/>
              <w:ind w:leftChars="-57" w:left="-120" w:rightChars="-48" w:right="-101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6A3D85" w:rsidRPr="00621B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名称及び代表者</w:t>
            </w:r>
            <w:r w:rsidR="00602638" w:rsidRPr="00621B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氏</w:t>
            </w:r>
            <w:r w:rsidR="006A3D85" w:rsidRPr="00621B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5995" w:type="dxa"/>
            <w:vAlign w:val="center"/>
          </w:tcPr>
          <w:p w:rsidR="006A3D85" w:rsidRPr="00030BF6" w:rsidRDefault="006A3D85" w:rsidP="007B54C0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1C3916">
        <w:trPr>
          <w:trHeight w:val="477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561E5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561E5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5995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　　　　－</w:t>
            </w:r>
          </w:p>
        </w:tc>
      </w:tr>
      <w:tr w:rsidR="00864A14" w:rsidRPr="00030BF6" w:rsidTr="001C3916">
        <w:trPr>
          <w:trHeight w:val="671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161A8C" w:rsidRPr="00161A8C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161A8C" w:rsidRPr="00177C90">
              <w:rPr>
                <w:rFonts w:ascii="HG丸ｺﾞｼｯｸM-PRO" w:eastAsia="HG丸ｺﾞｼｯｸM-PRO" w:hAnsi="HG丸ｺﾞｼｯｸM-PRO" w:hint="eastAsia"/>
                <w:w w:val="72"/>
                <w:kern w:val="0"/>
                <w:szCs w:val="21"/>
                <w:fitText w:val="1680" w:id="741050627"/>
              </w:rPr>
              <w:t>市外にお住まいの方は</w:t>
            </w:r>
            <w:r w:rsidR="00161A8C" w:rsidRPr="00177C90">
              <w:rPr>
                <w:rFonts w:ascii="HG丸ｺﾞｼｯｸM-PRO" w:eastAsia="HG丸ｺﾞｼｯｸM-PRO" w:hAnsi="HG丸ｺﾞｼｯｸM-PRO" w:hint="eastAsia"/>
                <w:spacing w:val="9"/>
                <w:w w:val="72"/>
                <w:kern w:val="0"/>
                <w:szCs w:val="21"/>
                <w:fitText w:val="1680" w:id="741050627"/>
              </w:rPr>
              <w:t>、</w:t>
            </w:r>
          </w:p>
          <w:p w:rsidR="00030BF6" w:rsidRPr="00030BF6" w:rsidRDefault="00161A8C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勤務先又は学校名</w:t>
            </w:r>
          </w:p>
        </w:tc>
        <w:tc>
          <w:tcPr>
            <w:tcW w:w="5995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:rsidTr="001C3916">
        <w:trPr>
          <w:trHeight w:val="415"/>
          <w:jc w:val="center"/>
        </w:trPr>
        <w:tc>
          <w:tcPr>
            <w:tcW w:w="2122" w:type="dxa"/>
            <w:shd w:val="clear" w:color="auto" w:fill="C7E6A4"/>
          </w:tcPr>
          <w:p w:rsidR="00161A8C" w:rsidRPr="00030BF6" w:rsidRDefault="00161A8C" w:rsidP="00561E5D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</w:p>
        </w:tc>
        <w:tc>
          <w:tcPr>
            <w:tcW w:w="5995" w:type="dxa"/>
            <w:tcBorders>
              <w:bottom w:val="nil"/>
            </w:tcBorders>
          </w:tcPr>
          <w:p w:rsidR="00161A8C" w:rsidRPr="00030BF6" w:rsidRDefault="00177C90" w:rsidP="00561E5D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-3175</wp:posOffset>
                      </wp:positionV>
                      <wp:extent cx="4780915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8091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916" w:rsidRPr="0065133E" w:rsidRDefault="001C3916" w:rsidP="00A631CE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D67200">
                                    <w:rPr>
                                      <w:rFonts w:ascii="HGPｺﾞｼｯｸE" w:eastAsia="HGPｺﾞｼｯｸE" w:hAnsi="HGPｺﾞｼｯｸE" w:hint="eastAsia"/>
                                      <w:spacing w:val="-20"/>
                                      <w:w w:val="8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67200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どの部分に関する意見か、ページ等も明記してください。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65pt;margin-top:-.25pt;width:376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" filled="f" stroked="f" strokeweight=".5pt">
                      <v:textbox>
                        <w:txbxContent>
                          <w:p w:rsidR="001C3916" w:rsidRPr="0065133E" w:rsidRDefault="001C3916" w:rsidP="00A631CE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 w:hAnsi="HGPｺﾞｼｯｸE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D67200"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w w:val="80"/>
                                <w:sz w:val="22"/>
                                <w:szCs w:val="22"/>
                              </w:rPr>
                              <w:t>※</w:t>
                            </w:r>
                            <w:r w:rsidRPr="00D67200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どの部分に関する意見か、ページ等も明記してください。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1A8C" w:rsidRPr="00030BF6" w:rsidTr="001C3916">
        <w:trPr>
          <w:trHeight w:val="5065"/>
          <w:jc w:val="center"/>
        </w:trPr>
        <w:tc>
          <w:tcPr>
            <w:tcW w:w="8117" w:type="dxa"/>
            <w:gridSpan w:val="2"/>
            <w:tcBorders>
              <w:top w:val="nil"/>
            </w:tcBorders>
          </w:tcPr>
          <w:p w:rsidR="00161A8C" w:rsidRDefault="00161A8C" w:rsidP="00561E5D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</w:p>
        </w:tc>
      </w:tr>
    </w:tbl>
    <w:p w:rsidR="00B91AB6" w:rsidRPr="00A6627A" w:rsidRDefault="006E14CF" w:rsidP="006A3D85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621B9C">
        <w:rPr>
          <w:rStyle w:val="a3"/>
          <w:rFonts w:asciiTheme="majorEastAsia" w:eastAsiaTheme="majorEastAsia" w:hAnsiTheme="majorEastAsia" w:hint="eastAsia"/>
          <w:sz w:val="22"/>
          <w:szCs w:val="22"/>
        </w:rPr>
        <w:t>令和３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年</w:t>
      </w:r>
      <w:r w:rsidR="00621B9C">
        <w:rPr>
          <w:rStyle w:val="a3"/>
          <w:rFonts w:asciiTheme="majorEastAsia" w:eastAsiaTheme="majorEastAsia" w:hAnsiTheme="majorEastAsia" w:hint="eastAsia"/>
          <w:sz w:val="22"/>
          <w:szCs w:val="22"/>
        </w:rPr>
        <w:t>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月</w:t>
      </w:r>
      <w:r w:rsidR="00621B9C">
        <w:rPr>
          <w:rStyle w:val="a3"/>
          <w:rFonts w:asciiTheme="majorEastAsia" w:eastAsiaTheme="majorEastAsia" w:hAnsiTheme="majorEastAsia" w:hint="eastAsia"/>
          <w:sz w:val="22"/>
          <w:szCs w:val="22"/>
        </w:rPr>
        <w:t>28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621B9C">
        <w:rPr>
          <w:rStyle w:val="a3"/>
          <w:rFonts w:asciiTheme="majorEastAsia" w:eastAsiaTheme="majorEastAsia" w:hAnsiTheme="majorEastAsia" w:hint="eastAsia"/>
          <w:sz w:val="22"/>
          <w:szCs w:val="22"/>
        </w:rPr>
        <w:t>日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:rsidR="002D5FA0" w:rsidRPr="00A6627A" w:rsidRDefault="00B91AB6" w:rsidP="006A3D85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6A3D85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8269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稲沢市稲府町１番地</w:t>
      </w:r>
      <w:r w:rsidR="00A631C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2D5FA0" w:rsidRPr="00A6627A" w:rsidRDefault="000C38A9" w:rsidP="000C38A9">
      <w:pPr>
        <w:tabs>
          <w:tab w:val="center" w:pos="4960"/>
        </w:tabs>
        <w:ind w:firstLineChars="600" w:firstLine="13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A49C7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稲沢市役所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市長公室企画政策課</w:t>
      </w:r>
    </w:p>
    <w:p w:rsidR="00B01574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0587-32-1139（ダイヤルイン）</w:t>
      </w:r>
    </w:p>
    <w:p w:rsidR="006314DE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0587-23-1489</w:t>
      </w:r>
    </w:p>
    <w:p w:rsidR="000C38A9" w:rsidRPr="00A6627A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4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電子ﾒｰﾙ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hyperlink r:id="rId8" w:history="1">
        <w:r w:rsidR="00621B9C" w:rsidRPr="00CD3123">
          <w:rPr>
            <w:rStyle w:val="a3"/>
            <w:rFonts w:asciiTheme="majorEastAsia" w:eastAsiaTheme="majorEastAsia" w:hAnsiTheme="majorEastAsia" w:hint="eastAsia"/>
          </w:rPr>
          <w:t>kikaku</w:t>
        </w:r>
        <w:r w:rsidR="00621B9C" w:rsidRPr="00CD3123">
          <w:rPr>
            <w:rStyle w:val="a3"/>
            <w:rFonts w:asciiTheme="majorEastAsia" w:eastAsiaTheme="majorEastAsia" w:hAnsiTheme="majorEastAsia" w:hint="eastAsia"/>
            <w:sz w:val="22"/>
            <w:szCs w:val="22"/>
          </w:rPr>
          <w:t>@city.inazawa.aichi.jp</w:t>
        </w:r>
      </w:hyperlink>
    </w:p>
    <w:sectPr w:rsidR="000C38A9" w:rsidRPr="00A6627A" w:rsidSect="006314DE">
      <w:headerReference w:type="default" r:id="rId9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16" w:rsidRDefault="001C3916">
      <w:r>
        <w:separator/>
      </w:r>
    </w:p>
  </w:endnote>
  <w:endnote w:type="continuationSeparator" w:id="0">
    <w:p w:rsidR="001C3916" w:rsidRDefault="001C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16" w:rsidRDefault="001C3916">
      <w:r>
        <w:separator/>
      </w:r>
    </w:p>
  </w:footnote>
  <w:footnote w:type="continuationSeparator" w:id="0">
    <w:p w:rsidR="001C3916" w:rsidRDefault="001C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916" w:rsidRPr="00791014" w:rsidRDefault="001C3916" w:rsidP="00791014">
    <w:pPr>
      <w:pStyle w:val="a4"/>
      <w:jc w:val="right"/>
      <w:rPr>
        <w:rFonts w:asciiTheme="majorEastAsia" w:eastAsiaTheme="majorEastAsia" w:hAnsiTheme="majorEastAsia"/>
        <w:sz w:val="24"/>
      </w:rPr>
    </w:pPr>
    <w:r w:rsidRPr="00791014">
      <w:rPr>
        <w:rFonts w:asciiTheme="majorEastAsia" w:eastAsiaTheme="majorEastAsia" w:hAnsiTheme="majorEastAsia" w:hint="eastAsia"/>
        <w:sz w:val="24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DF"/>
    <w:rsid w:val="000059CB"/>
    <w:rsid w:val="00030BF6"/>
    <w:rsid w:val="000C38A9"/>
    <w:rsid w:val="00126D01"/>
    <w:rsid w:val="00161A8C"/>
    <w:rsid w:val="00177C90"/>
    <w:rsid w:val="00182D41"/>
    <w:rsid w:val="0019276D"/>
    <w:rsid w:val="001C3916"/>
    <w:rsid w:val="00242B3F"/>
    <w:rsid w:val="00272B47"/>
    <w:rsid w:val="002D5FA0"/>
    <w:rsid w:val="003A49C7"/>
    <w:rsid w:val="003C0FCC"/>
    <w:rsid w:val="003D2513"/>
    <w:rsid w:val="00411C06"/>
    <w:rsid w:val="00421CFE"/>
    <w:rsid w:val="004549A4"/>
    <w:rsid w:val="00462335"/>
    <w:rsid w:val="00467F44"/>
    <w:rsid w:val="00561E5D"/>
    <w:rsid w:val="005D0FDF"/>
    <w:rsid w:val="005F0D2A"/>
    <w:rsid w:val="006025FE"/>
    <w:rsid w:val="00602638"/>
    <w:rsid w:val="00621B9C"/>
    <w:rsid w:val="006314DE"/>
    <w:rsid w:val="006371F4"/>
    <w:rsid w:val="0065133E"/>
    <w:rsid w:val="00656C9C"/>
    <w:rsid w:val="006A3D85"/>
    <w:rsid w:val="006C6C4F"/>
    <w:rsid w:val="006E14CF"/>
    <w:rsid w:val="00711A82"/>
    <w:rsid w:val="00727DFD"/>
    <w:rsid w:val="007537B6"/>
    <w:rsid w:val="00791014"/>
    <w:rsid w:val="007B54C0"/>
    <w:rsid w:val="008212CA"/>
    <w:rsid w:val="00826871"/>
    <w:rsid w:val="00864A14"/>
    <w:rsid w:val="008820E2"/>
    <w:rsid w:val="00901882"/>
    <w:rsid w:val="0095245C"/>
    <w:rsid w:val="009A5161"/>
    <w:rsid w:val="00A05C58"/>
    <w:rsid w:val="00A631CE"/>
    <w:rsid w:val="00A6627A"/>
    <w:rsid w:val="00A71603"/>
    <w:rsid w:val="00AD3E81"/>
    <w:rsid w:val="00B01574"/>
    <w:rsid w:val="00B53D6A"/>
    <w:rsid w:val="00B91AB6"/>
    <w:rsid w:val="00B95C81"/>
    <w:rsid w:val="00BF75A7"/>
    <w:rsid w:val="00C25C7F"/>
    <w:rsid w:val="00C504C2"/>
    <w:rsid w:val="00C532F0"/>
    <w:rsid w:val="00CA1FFF"/>
    <w:rsid w:val="00CC0585"/>
    <w:rsid w:val="00CD4304"/>
    <w:rsid w:val="00CF6770"/>
    <w:rsid w:val="00D22AC4"/>
    <w:rsid w:val="00D32700"/>
    <w:rsid w:val="00DF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525F204"/>
  <w15:docId w15:val="{439B60E9-268B-4F99-93FF-F4E9418A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0"/>
    <w:rsid w:val="007B54C0"/>
  </w:style>
  <w:style w:type="character" w:styleId="ab">
    <w:name w:val="Unresolved Mention"/>
    <w:basedOn w:val="a0"/>
    <w:uiPriority w:val="99"/>
    <w:semiHidden/>
    <w:unhideWhenUsed/>
    <w:rsid w:val="0062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inazawa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D6F8-F200-43D5-B402-448CF70B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635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CL1902-216t</cp:lastModifiedBy>
  <cp:revision>4</cp:revision>
  <cp:lastPrinted>2021-01-26T05:02:00Z</cp:lastPrinted>
  <dcterms:created xsi:type="dcterms:W3CDTF">2021-01-26T01:26:00Z</dcterms:created>
  <dcterms:modified xsi:type="dcterms:W3CDTF">2021-01-26T05:02:00Z</dcterms:modified>
</cp:coreProperties>
</file>