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71A" w:rsidRDefault="0034171A">
      <w:pPr>
        <w:rPr>
          <w:rFonts w:ascii="ＭＳ 明朝" w:hAnsi="ＭＳ 明朝"/>
        </w:rPr>
      </w:pPr>
      <w:bookmarkStart w:id="0" w:name="_GoBack"/>
      <w:bookmarkEnd w:id="0"/>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A67633">
      <w:pPr>
        <w:jc w:val="center"/>
        <w:rPr>
          <w:rFonts w:ascii="ＭＳ 明朝" w:hAnsi="ＭＳ 明朝"/>
          <w:b/>
          <w:sz w:val="6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ＭＳ 明朝" w:hAnsi="ＭＳ 明朝" w:hint="eastAsia"/>
          <w:b/>
          <w:sz w:val="6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自主防災組織活動マニュアル</w:t>
      </w: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A67633">
      <w:pPr>
        <w:jc w:val="center"/>
        <w:rPr>
          <w:rFonts w:ascii="ＭＳ 明朝" w:hAnsi="ＭＳ 明朝"/>
          <w:sz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ＭＳ 明朝" w:hAnsi="ＭＳ 明朝" w:hint="eastAsia"/>
          <w:b/>
          <w:sz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○○自主防災会</w:t>
      </w:r>
    </w:p>
    <w:p w:rsidR="0034171A" w:rsidRDefault="0034171A">
      <w:pPr>
        <w:rPr>
          <w:rFonts w:ascii="ＭＳ 明朝" w:hAnsi="ＭＳ 明朝"/>
        </w:rPr>
      </w:pPr>
    </w:p>
    <w:p w:rsidR="0034171A" w:rsidRDefault="0034171A">
      <w:pPr>
        <w:rPr>
          <w:rFonts w:ascii="ＭＳ 明朝" w:hAnsi="ＭＳ 明朝"/>
        </w:rPr>
      </w:pPr>
    </w:p>
    <w:p w:rsidR="0034171A" w:rsidRDefault="00A67633">
      <w:pPr>
        <w:jc w:val="center"/>
        <w:rPr>
          <w:rFonts w:ascii="ＭＳ 明朝" w:hAnsi="ＭＳ 明朝"/>
        </w:rPr>
      </w:pPr>
      <w:r>
        <w:rPr>
          <w:rFonts w:ascii="ＭＳ 明朝" w:hAnsi="ＭＳ 明朝" w:hint="eastAsia"/>
          <w:sz w:val="40"/>
        </w:rPr>
        <w:t>令和</w:t>
      </w:r>
      <w:r>
        <w:rPr>
          <w:rFonts w:ascii="ＭＳ 明朝" w:hAnsi="ＭＳ 明朝" w:hint="eastAsia"/>
          <w:sz w:val="40"/>
        </w:rPr>
        <w:t>8</w:t>
      </w:r>
      <w:r>
        <w:rPr>
          <w:rFonts w:ascii="ＭＳ 明朝" w:hAnsi="ＭＳ 明朝" w:hint="eastAsia"/>
          <w:sz w:val="40"/>
        </w:rPr>
        <w:t>年</w:t>
      </w:r>
      <w:r>
        <w:rPr>
          <w:rFonts w:ascii="ＭＳ 明朝" w:hAnsi="ＭＳ 明朝" w:hint="eastAsia"/>
          <w:sz w:val="40"/>
        </w:rPr>
        <w:t>4</w:t>
      </w:r>
      <w:r>
        <w:rPr>
          <w:rFonts w:ascii="ＭＳ 明朝" w:hAnsi="ＭＳ 明朝" w:hint="eastAsia"/>
          <w:sz w:val="40"/>
        </w:rPr>
        <w:t>月修正</w:t>
      </w: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rPr>
      </w:pPr>
    </w:p>
    <w:p w:rsidR="0034171A" w:rsidRDefault="0034171A">
      <w:pPr>
        <w:rPr>
          <w:rFonts w:ascii="ＭＳ 明朝" w:hAnsi="ＭＳ 明朝"/>
          <w:sz w:val="24"/>
        </w:rPr>
      </w:pPr>
    </w:p>
    <w:p w:rsidR="0034171A" w:rsidRDefault="0034171A">
      <w:pPr>
        <w:rPr>
          <w:rFonts w:ascii="ＭＳ 明朝" w:hAnsi="ＭＳ 明朝"/>
          <w:sz w:val="24"/>
        </w:rPr>
      </w:pPr>
    </w:p>
    <w:p w:rsidR="0034171A" w:rsidRDefault="00A67633">
      <w:pPr>
        <w:jc w:val="center"/>
        <w:rPr>
          <w:rFonts w:ascii="ＭＳ 明朝" w:hAnsi="ＭＳ 明朝"/>
          <w:b/>
          <w:sz w:val="32"/>
        </w:rPr>
      </w:pPr>
      <w:r>
        <w:rPr>
          <w:rFonts w:ascii="ＭＳ 明朝" w:hAnsi="ＭＳ 明朝" w:hint="eastAsia"/>
          <w:b/>
          <w:sz w:val="32"/>
        </w:rPr>
        <w:t>目</w:t>
      </w:r>
      <w:r>
        <w:rPr>
          <w:rFonts w:ascii="ＭＳ 明朝" w:hAnsi="ＭＳ 明朝" w:hint="eastAsia"/>
          <w:b/>
          <w:sz w:val="32"/>
        </w:rPr>
        <w:t xml:space="preserve"> </w:t>
      </w:r>
      <w:r>
        <w:rPr>
          <w:rFonts w:ascii="ＭＳ 明朝" w:hAnsi="ＭＳ 明朝" w:hint="eastAsia"/>
          <w:b/>
          <w:sz w:val="32"/>
        </w:rPr>
        <w:t>次</w:t>
      </w:r>
    </w:p>
    <w:p w:rsidR="0034171A" w:rsidRDefault="0034171A">
      <w:pPr>
        <w:rPr>
          <w:rFonts w:ascii="ＭＳ 明朝" w:hAnsi="ＭＳ 明朝"/>
          <w:b/>
          <w:sz w:val="28"/>
        </w:rPr>
      </w:pPr>
    </w:p>
    <w:p w:rsidR="0034171A" w:rsidRDefault="0034171A">
      <w:pPr>
        <w:rPr>
          <w:rFonts w:ascii="ＭＳ 明朝" w:hAnsi="ＭＳ 明朝"/>
          <w:b/>
          <w:sz w:val="28"/>
        </w:rPr>
      </w:pPr>
    </w:p>
    <w:p w:rsidR="0034171A" w:rsidRDefault="0034171A">
      <w:pPr>
        <w:rPr>
          <w:rFonts w:ascii="ＭＳ 明朝" w:hAnsi="ＭＳ 明朝"/>
          <w:b/>
          <w:sz w:val="28"/>
        </w:rPr>
      </w:pPr>
    </w:p>
    <w:p w:rsidR="0034171A" w:rsidRDefault="00A67633">
      <w:pPr>
        <w:rPr>
          <w:rFonts w:ascii="ＭＳ 明朝" w:hAnsi="ＭＳ 明朝"/>
          <w:b/>
          <w:sz w:val="28"/>
        </w:rPr>
      </w:pPr>
      <w:r>
        <w:rPr>
          <w:rFonts w:ascii="ＭＳ 明朝" w:hAnsi="ＭＳ 明朝" w:hint="eastAsia"/>
          <w:b/>
          <w:sz w:val="28"/>
        </w:rPr>
        <w:t>１　自主防災組織について</w:t>
      </w:r>
    </w:p>
    <w:p w:rsidR="0034171A" w:rsidRDefault="0034171A">
      <w:pPr>
        <w:rPr>
          <w:rFonts w:ascii="ＭＳ 明朝" w:hAnsi="ＭＳ 明朝"/>
          <w:b/>
          <w:sz w:val="28"/>
        </w:rPr>
      </w:pPr>
    </w:p>
    <w:p w:rsidR="0034171A" w:rsidRDefault="00A67633">
      <w:pPr>
        <w:ind w:firstLineChars="100" w:firstLine="281"/>
        <w:rPr>
          <w:rFonts w:ascii="ＭＳ 明朝" w:hAnsi="ＭＳ 明朝"/>
          <w:b/>
          <w:sz w:val="28"/>
        </w:rPr>
      </w:pPr>
      <w:r>
        <w:rPr>
          <w:rFonts w:ascii="ＭＳ 明朝" w:hAnsi="ＭＳ 明朝" w:hint="eastAsia"/>
          <w:b/>
          <w:sz w:val="28"/>
        </w:rPr>
        <w:t>（１）</w:t>
      </w:r>
      <w:r>
        <w:rPr>
          <w:rFonts w:ascii="ＭＳ 明朝" w:hAnsi="ＭＳ 明朝" w:hint="eastAsia"/>
          <w:b/>
          <w:sz w:val="28"/>
        </w:rPr>
        <w:t xml:space="preserve"> </w:t>
      </w:r>
      <w:r>
        <w:rPr>
          <w:rFonts w:ascii="ＭＳ 明朝" w:hAnsi="ＭＳ 明朝" w:hint="eastAsia"/>
          <w:b/>
          <w:sz w:val="28"/>
        </w:rPr>
        <w:t>自主防災組織とは・・・・・・・・・・・・・・　２</w:t>
      </w:r>
    </w:p>
    <w:p w:rsidR="0034171A" w:rsidRDefault="0034171A">
      <w:pPr>
        <w:rPr>
          <w:rFonts w:ascii="ＭＳ 明朝" w:hAnsi="ＭＳ 明朝"/>
          <w:b/>
          <w:sz w:val="28"/>
        </w:rPr>
      </w:pPr>
    </w:p>
    <w:p w:rsidR="0034171A" w:rsidRDefault="00A67633">
      <w:pPr>
        <w:ind w:firstLineChars="100" w:firstLine="281"/>
        <w:rPr>
          <w:rFonts w:ascii="ＭＳ 明朝" w:hAnsi="ＭＳ 明朝"/>
          <w:b/>
          <w:sz w:val="28"/>
        </w:rPr>
      </w:pPr>
      <w:r>
        <w:rPr>
          <w:rFonts w:ascii="ＭＳ 明朝" w:hAnsi="ＭＳ 明朝" w:hint="eastAsia"/>
          <w:b/>
          <w:sz w:val="28"/>
        </w:rPr>
        <w:t>（２）</w:t>
      </w:r>
      <w:r>
        <w:rPr>
          <w:rFonts w:ascii="ＭＳ 明朝" w:hAnsi="ＭＳ 明朝" w:hint="eastAsia"/>
          <w:b/>
          <w:sz w:val="28"/>
        </w:rPr>
        <w:t xml:space="preserve"> </w:t>
      </w:r>
      <w:r>
        <w:rPr>
          <w:rFonts w:ascii="ＭＳ 明朝" w:hAnsi="ＭＳ 明朝" w:hint="eastAsia"/>
          <w:b/>
          <w:sz w:val="28"/>
        </w:rPr>
        <w:t>組織の編成・・・・・・・・・・・・・・・・・　２</w:t>
      </w:r>
    </w:p>
    <w:p w:rsidR="0034171A" w:rsidRDefault="0034171A">
      <w:pPr>
        <w:rPr>
          <w:rFonts w:ascii="ＭＳ 明朝" w:hAnsi="ＭＳ 明朝"/>
          <w:b/>
          <w:sz w:val="28"/>
        </w:rPr>
      </w:pPr>
    </w:p>
    <w:p w:rsidR="0034171A" w:rsidRDefault="00A67633">
      <w:pPr>
        <w:rPr>
          <w:rFonts w:ascii="ＭＳ 明朝" w:hAnsi="ＭＳ 明朝"/>
          <w:b/>
          <w:sz w:val="28"/>
        </w:rPr>
      </w:pPr>
      <w:r>
        <w:rPr>
          <w:rFonts w:ascii="ＭＳ 明朝" w:hAnsi="ＭＳ 明朝" w:hint="eastAsia"/>
          <w:b/>
          <w:sz w:val="28"/>
        </w:rPr>
        <w:t xml:space="preserve">　（３）</w:t>
      </w:r>
      <w:r>
        <w:rPr>
          <w:rFonts w:ascii="ＭＳ 明朝" w:hAnsi="ＭＳ 明朝" w:hint="eastAsia"/>
          <w:b/>
          <w:sz w:val="28"/>
        </w:rPr>
        <w:t xml:space="preserve"> </w:t>
      </w:r>
      <w:r>
        <w:rPr>
          <w:rFonts w:ascii="ＭＳ 明朝" w:hAnsi="ＭＳ 明朝" w:hint="eastAsia"/>
          <w:b/>
          <w:sz w:val="28"/>
        </w:rPr>
        <w:t>組織の活動内容・・・・・・・・・・・・・・・　３</w:t>
      </w:r>
    </w:p>
    <w:p w:rsidR="0034171A" w:rsidRDefault="0034171A">
      <w:pPr>
        <w:rPr>
          <w:rFonts w:ascii="ＭＳ 明朝" w:hAnsi="ＭＳ 明朝"/>
          <w:b/>
          <w:dstrike/>
          <w:sz w:val="28"/>
        </w:rPr>
      </w:pPr>
    </w:p>
    <w:p w:rsidR="0034171A" w:rsidRDefault="0034171A">
      <w:pPr>
        <w:rPr>
          <w:rFonts w:ascii="ＭＳ 明朝" w:hAnsi="ＭＳ 明朝"/>
          <w:b/>
          <w:sz w:val="28"/>
        </w:rPr>
      </w:pPr>
    </w:p>
    <w:p w:rsidR="0034171A" w:rsidRDefault="0034171A">
      <w:pPr>
        <w:rPr>
          <w:rFonts w:ascii="ＭＳ 明朝" w:hAnsi="ＭＳ 明朝"/>
          <w:b/>
          <w:sz w:val="28"/>
        </w:rPr>
      </w:pPr>
    </w:p>
    <w:p w:rsidR="0034171A" w:rsidRDefault="00A67633">
      <w:pPr>
        <w:rPr>
          <w:rFonts w:ascii="ＭＳ 明朝" w:hAnsi="ＭＳ 明朝"/>
          <w:b/>
          <w:sz w:val="28"/>
        </w:rPr>
      </w:pPr>
      <w:r>
        <w:rPr>
          <w:rFonts w:ascii="ＭＳ 明朝" w:hAnsi="ＭＳ 明朝" w:hint="eastAsia"/>
          <w:b/>
          <w:sz w:val="28"/>
        </w:rPr>
        <w:t>２　組織の運営について</w:t>
      </w:r>
    </w:p>
    <w:p w:rsidR="0034171A" w:rsidRDefault="0034171A">
      <w:pPr>
        <w:rPr>
          <w:rFonts w:ascii="ＭＳ 明朝" w:hAnsi="ＭＳ 明朝"/>
          <w:b/>
          <w:sz w:val="28"/>
        </w:rPr>
      </w:pPr>
    </w:p>
    <w:p w:rsidR="0034171A" w:rsidRDefault="00A67633">
      <w:pPr>
        <w:rPr>
          <w:rFonts w:ascii="ＭＳ 明朝" w:hAnsi="ＭＳ 明朝"/>
          <w:b/>
          <w:sz w:val="28"/>
        </w:rPr>
      </w:pPr>
      <w:r>
        <w:rPr>
          <w:rFonts w:ascii="ＭＳ 明朝" w:hAnsi="ＭＳ 明朝" w:hint="eastAsia"/>
          <w:b/>
          <w:sz w:val="28"/>
        </w:rPr>
        <w:t xml:space="preserve">　（１）</w:t>
      </w:r>
      <w:r>
        <w:rPr>
          <w:rFonts w:ascii="ＭＳ 明朝" w:hAnsi="ＭＳ 明朝" w:hint="eastAsia"/>
          <w:b/>
          <w:sz w:val="28"/>
        </w:rPr>
        <w:t xml:space="preserve"> </w:t>
      </w:r>
      <w:r>
        <w:rPr>
          <w:rFonts w:ascii="ＭＳ 明朝" w:hAnsi="ＭＳ 明朝" w:hint="eastAsia"/>
          <w:b/>
          <w:sz w:val="28"/>
        </w:rPr>
        <w:t>日常の活動・・・・・・・・・・・・・・・・・　８</w:t>
      </w:r>
    </w:p>
    <w:p w:rsidR="0034171A" w:rsidRDefault="0034171A">
      <w:pPr>
        <w:rPr>
          <w:rFonts w:ascii="ＭＳ 明朝" w:hAnsi="ＭＳ 明朝"/>
          <w:b/>
          <w:sz w:val="28"/>
        </w:rPr>
      </w:pPr>
    </w:p>
    <w:p w:rsidR="0034171A" w:rsidRDefault="00A67633">
      <w:pPr>
        <w:ind w:firstLineChars="100" w:firstLine="281"/>
        <w:rPr>
          <w:rFonts w:ascii="ＭＳ 明朝" w:hAnsi="ＭＳ 明朝"/>
          <w:sz w:val="28"/>
        </w:rPr>
      </w:pPr>
      <w:r>
        <w:rPr>
          <w:rFonts w:ascii="ＭＳ 明朝" w:hAnsi="ＭＳ 明朝" w:hint="eastAsia"/>
          <w:b/>
          <w:sz w:val="28"/>
        </w:rPr>
        <w:t>（２）</w:t>
      </w:r>
      <w:r>
        <w:rPr>
          <w:rFonts w:ascii="ＭＳ 明朝" w:hAnsi="ＭＳ 明朝" w:hint="eastAsia"/>
          <w:b/>
          <w:sz w:val="28"/>
        </w:rPr>
        <w:t xml:space="preserve"> </w:t>
      </w:r>
      <w:r>
        <w:rPr>
          <w:rFonts w:ascii="ＭＳ 明朝" w:hAnsi="ＭＳ 明朝" w:hint="eastAsia"/>
          <w:b/>
          <w:sz w:val="28"/>
        </w:rPr>
        <w:t>災害時の活動・・・・・・・・・・・・・・・・１１</w:t>
      </w:r>
    </w:p>
    <w:p w:rsidR="0034171A" w:rsidRDefault="0034171A">
      <w:pPr>
        <w:rPr>
          <w:rFonts w:ascii="ＭＳ 明朝" w:hAnsi="ＭＳ 明朝"/>
          <w:sz w:val="24"/>
        </w:rPr>
      </w:pPr>
    </w:p>
    <w:p w:rsidR="0034171A" w:rsidRDefault="00A67633">
      <w:pPr>
        <w:widowControl/>
        <w:jc w:val="left"/>
        <w:rPr>
          <w:rFonts w:ascii="ＭＳ 明朝" w:hAnsi="ＭＳ 明朝"/>
          <w:sz w:val="24"/>
        </w:rPr>
      </w:pPr>
      <w:r>
        <w:rPr>
          <w:rFonts w:ascii="ＭＳ 明朝" w:hAnsi="ＭＳ 明朝"/>
          <w:sz w:val="24"/>
        </w:rPr>
        <w:br w:type="page"/>
      </w:r>
    </w:p>
    <w:p w:rsidR="0034171A" w:rsidRDefault="00A67633">
      <w:pPr>
        <w:rPr>
          <w:rFonts w:ascii="ＭＳ 明朝" w:hAnsi="ＭＳ 明朝"/>
          <w:b/>
          <w:sz w:val="28"/>
        </w:rPr>
      </w:pPr>
      <w:r>
        <w:rPr>
          <w:rFonts w:ascii="ＭＳ 明朝" w:hAnsi="ＭＳ 明朝" w:hint="eastAsia"/>
          <w:b/>
          <w:sz w:val="28"/>
        </w:rPr>
        <w:lastRenderedPageBreak/>
        <w:t>１　自主防災組織について</w:t>
      </w:r>
    </w:p>
    <w:p w:rsidR="0034171A" w:rsidRDefault="0034171A">
      <w:pPr>
        <w:rPr>
          <w:rFonts w:ascii="ＭＳ 明朝" w:hAnsi="ＭＳ 明朝"/>
          <w:b/>
          <w:sz w:val="24"/>
        </w:rPr>
      </w:pPr>
    </w:p>
    <w:p w:rsidR="0034171A" w:rsidRDefault="00A67633">
      <w:pPr>
        <w:rPr>
          <w:rFonts w:ascii="ＭＳ 明朝" w:hAnsi="ＭＳ 明朝"/>
          <w:b/>
          <w:sz w:val="24"/>
        </w:rPr>
      </w:pPr>
      <w:r>
        <w:rPr>
          <w:rFonts w:ascii="ＭＳ 明朝" w:hAnsi="ＭＳ 明朝" w:hint="eastAsia"/>
          <w:b/>
          <w:sz w:val="24"/>
        </w:rPr>
        <w:t>（１）自主防災組織とは</w:t>
      </w:r>
    </w:p>
    <w:p w:rsidR="0034171A" w:rsidRDefault="00A67633">
      <w:pPr>
        <w:ind w:firstLineChars="100" w:firstLine="240"/>
        <w:rPr>
          <w:rFonts w:ascii="ＭＳ 明朝" w:hAnsi="ＭＳ 明朝"/>
          <w:sz w:val="24"/>
        </w:rPr>
      </w:pPr>
      <w:r>
        <w:rPr>
          <w:rFonts w:ascii="ＭＳ 明朝" w:hAnsi="ＭＳ 明朝" w:hint="eastAsia"/>
          <w:sz w:val="24"/>
        </w:rPr>
        <w:t>地域住民が「自分たちの地域は自分たちで守る」という自覚・連帯感に基づいて自主的に結成する組織で</w:t>
      </w:r>
      <w:r>
        <w:rPr>
          <w:rFonts w:ascii="ＭＳ 明朝" w:hAnsi="ＭＳ 明朝" w:hint="eastAsia"/>
          <w:sz w:val="24"/>
        </w:rPr>
        <w:t>す。自主防災組織は、災害発生時に災害による被害を防止し軽減するため、実際に防災活動にあたる「実働部隊」として結成されます。</w:t>
      </w:r>
    </w:p>
    <w:p w:rsidR="0034171A" w:rsidRDefault="00A67633">
      <w:pPr>
        <w:rPr>
          <w:rFonts w:ascii="ＭＳ 明朝" w:hAnsi="ＭＳ 明朝"/>
          <w:sz w:val="24"/>
        </w:rPr>
      </w:pPr>
      <w:r>
        <w:rPr>
          <w:rFonts w:ascii="ＭＳ 明朝" w:hAnsi="ＭＳ 明朝" w:hint="eastAsia"/>
          <w:sz w:val="24"/>
        </w:rPr>
        <w:t xml:space="preserve">　地域によって、想定される災害や自然条件、住民の意義等は様々ですので、それぞれの地域の実情にあった自主防災組織のシステムを整備しなくてはなりません。</w:t>
      </w:r>
    </w:p>
    <w:p w:rsidR="0034171A" w:rsidRDefault="00A67633">
      <w:pPr>
        <w:rPr>
          <w:rFonts w:ascii="ＭＳ 明朝" w:hAnsi="ＭＳ 明朝"/>
          <w:sz w:val="24"/>
        </w:rPr>
      </w:pPr>
      <w:r>
        <w:rPr>
          <w:rFonts w:ascii="ＭＳ 明朝" w:hAnsi="ＭＳ 明朝" w:hint="eastAsia"/>
          <w:sz w:val="24"/>
        </w:rPr>
        <w:t xml:space="preserve">　日常的な活動としては、防災知識の普及、地域の災害危険の把握、防災訓練の実施、火気使用設備器具等の点検、防災用資機材の整備等があります。</w:t>
      </w:r>
    </w:p>
    <w:p w:rsidR="0034171A" w:rsidRDefault="00A67633">
      <w:pPr>
        <w:ind w:firstLineChars="100" w:firstLine="240"/>
        <w:rPr>
          <w:rFonts w:ascii="ＭＳ 明朝" w:hAnsi="ＭＳ 明朝"/>
          <w:sz w:val="24"/>
        </w:rPr>
      </w:pPr>
      <w:r>
        <w:rPr>
          <w:rFonts w:ascii="ＭＳ 明朝" w:hAnsi="ＭＳ 明朝" w:hint="eastAsia"/>
          <w:sz w:val="24"/>
        </w:rPr>
        <w:t>また、災害時の活動としては、①「情報の収集・伝達」、②「出火防止・初期消火」、③「負傷者の救出・救護」、④「住民の避難誘導」、⑤「給食・給水活動」の５つの項目が挙げられます。</w:t>
      </w:r>
    </w:p>
    <w:p w:rsidR="0034171A" w:rsidRDefault="0034171A">
      <w:pPr>
        <w:rPr>
          <w:rFonts w:ascii="ＭＳ 明朝" w:hAnsi="ＭＳ 明朝"/>
          <w:sz w:val="24"/>
        </w:rPr>
      </w:pPr>
    </w:p>
    <w:p w:rsidR="0034171A" w:rsidRDefault="0034171A">
      <w:pPr>
        <w:rPr>
          <w:rFonts w:ascii="ＭＳ 明朝" w:hAnsi="ＭＳ 明朝"/>
          <w:sz w:val="24"/>
        </w:rPr>
      </w:pPr>
    </w:p>
    <w:p w:rsidR="0034171A" w:rsidRDefault="00A67633">
      <w:pPr>
        <w:rPr>
          <w:rFonts w:ascii="ＭＳ 明朝" w:hAnsi="ＭＳ 明朝"/>
          <w:b/>
          <w:sz w:val="24"/>
        </w:rPr>
      </w:pPr>
      <w:r>
        <w:rPr>
          <w:rFonts w:ascii="ＭＳ 明朝" w:hAnsi="ＭＳ 明朝" w:hint="eastAsia"/>
          <w:b/>
          <w:sz w:val="24"/>
        </w:rPr>
        <w:t>（２）組織の編成</w:t>
      </w:r>
    </w:p>
    <w:p w:rsidR="0034171A" w:rsidRDefault="00A67633">
      <w:pPr>
        <w:ind w:firstLineChars="100" w:firstLine="240"/>
        <w:rPr>
          <w:rFonts w:ascii="ＭＳ 明朝" w:hAnsi="ＭＳ 明朝"/>
          <w:sz w:val="24"/>
        </w:rPr>
      </w:pPr>
      <w:r>
        <w:rPr>
          <w:rFonts w:ascii="ＭＳ 明朝" w:hAnsi="ＭＳ 明朝" w:hint="eastAsia"/>
          <w:sz w:val="24"/>
        </w:rPr>
        <w:t>自主防災組織の編成は、基本的には「会長」、「副会長」、「役割別の活動班」の構成となります。活動班ごとに班長を決めておき、活動班員は特定の地域に偏らないように気をつけましょう。専門の知識や経験を生かした配置を行い、訓練の度に活動量や分担を見直して、適切な組織体制を整えます。</w:t>
      </w:r>
    </w:p>
    <w:p w:rsidR="0034171A" w:rsidRDefault="00A67633">
      <w:pPr>
        <w:rPr>
          <w:rFonts w:ascii="ＭＳ 明朝" w:hAnsi="ＭＳ 明朝"/>
          <w:sz w:val="24"/>
        </w:rPr>
      </w:pPr>
      <w:r>
        <w:rPr>
          <w:rFonts w:ascii="ＭＳ 明朝" w:hAnsi="ＭＳ 明朝" w:hint="eastAsia"/>
          <w:sz w:val="24"/>
        </w:rPr>
        <w:t xml:space="preserve">　また、水害等の地域の実情を考慮したり、在宅者が異なる昼夜で組織編成を考えたりすることも必要です。</w:t>
      </w:r>
    </w:p>
    <w:p w:rsidR="0034171A" w:rsidRDefault="00A67633">
      <w:pPr>
        <w:rPr>
          <w:rFonts w:ascii="ＭＳ 明朝" w:hAnsi="ＭＳ 明朝"/>
          <w:sz w:val="24"/>
        </w:rPr>
      </w:pPr>
      <w:r>
        <w:rPr>
          <w:rFonts w:ascii="ＭＳ 明朝" w:hAnsi="ＭＳ 明朝" w:hint="eastAsia"/>
          <w:sz w:val="24"/>
        </w:rPr>
        <w:t xml:space="preserve">　災害時に起こる想定外の事態に対しても、臨機応変に弾力的な運用や指揮命令ができる対策をきちんと考えておきましょう。</w:t>
      </w:r>
    </w:p>
    <w:p w:rsidR="0034171A" w:rsidRDefault="00A67633">
      <w:pPr>
        <w:rPr>
          <w:rFonts w:ascii="ＭＳ 明朝" w:hAnsi="ＭＳ 明朝"/>
          <w:sz w:val="24"/>
        </w:rPr>
      </w:pPr>
      <w:r>
        <w:rPr>
          <w:rFonts w:ascii="ＭＳ 明朝" w:hAnsi="ＭＳ 明朝" w:hint="eastAsia"/>
          <w:sz w:val="24"/>
        </w:rPr>
        <w:t xml:space="preserve">　さらに、地域住民に対して組織の編成を周知し、各班の具体的な活動内容を理解してもらうことが災害時のスムーズな協力体制の構築につながります。</w:t>
      </w:r>
    </w:p>
    <w:p w:rsidR="0034171A" w:rsidRDefault="00A67633">
      <w:pPr>
        <w:rPr>
          <w:rFonts w:ascii="ＭＳ 明朝" w:hAnsi="ＭＳ 明朝"/>
          <w:sz w:val="24"/>
        </w:rPr>
      </w:pPr>
      <w:r>
        <w:rPr>
          <w:rFonts w:ascii="ＭＳ 明朝" w:hAnsi="ＭＳ 明朝" w:hint="eastAsia"/>
          <w:sz w:val="24"/>
        </w:rPr>
        <w:t xml:space="preserve">　また、民生委員、老人会、子ども会等との連携を密にして、組織の編成をしていくことも大切です。</w:t>
      </w:r>
    </w:p>
    <w:p w:rsidR="0034171A" w:rsidRDefault="00A67633">
      <w:pPr>
        <w:rPr>
          <w:rFonts w:ascii="ＭＳ 明朝" w:hAnsi="ＭＳ 明朝"/>
          <w:sz w:val="24"/>
        </w:rPr>
      </w:pPr>
      <w:r>
        <w:rPr>
          <w:rFonts w:ascii="ＭＳ 明朝" w:hAnsi="ＭＳ 明朝" w:hint="eastAsia"/>
          <w:sz w:val="24"/>
        </w:rPr>
        <w:t xml:space="preserve">　組織図を逐次変更することを推奨しますが、市への提出は必要あり</w:t>
      </w:r>
      <w:r>
        <w:rPr>
          <w:rFonts w:ascii="ＭＳ 明朝" w:hAnsi="ＭＳ 明朝" w:hint="eastAsia"/>
          <w:sz w:val="24"/>
        </w:rPr>
        <w:t>ません。</w:t>
      </w:r>
    </w:p>
    <w:p w:rsidR="0034171A" w:rsidRDefault="00A67633">
      <w:pPr>
        <w:rPr>
          <w:rFonts w:ascii="ＭＳ 明朝" w:hAnsi="ＭＳ 明朝"/>
          <w:sz w:val="24"/>
        </w:rPr>
      </w:pPr>
      <w:r>
        <w:rPr>
          <w:rFonts w:ascii="ＭＳ 明朝" w:hAnsi="ＭＳ 明朝"/>
          <w:b/>
          <w:noProof/>
          <w:sz w:val="24"/>
        </w:rPr>
        <mc:AlternateContent>
          <mc:Choice Requires="wps">
            <w:drawing>
              <wp:anchor distT="45720" distB="45720" distL="114300" distR="114300" simplePos="0" relativeHeight="6" behindDoc="0" locked="0" layoutInCell="1" hidden="0" allowOverlap="1">
                <wp:simplePos x="0" y="0"/>
                <wp:positionH relativeFrom="column">
                  <wp:posOffset>2177415</wp:posOffset>
                </wp:positionH>
                <wp:positionV relativeFrom="paragraph">
                  <wp:posOffset>2088515</wp:posOffset>
                </wp:positionV>
                <wp:extent cx="1400175" cy="390525"/>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00175" cy="390525"/>
                        </a:xfrm>
                        <a:prstGeom prst="rect">
                          <a:avLst/>
                        </a:prstGeom>
                        <a:solidFill>
                          <a:srgbClr val="FFFFFF"/>
                        </a:solidFill>
                        <a:ln w="9525">
                          <a:noFill/>
                          <a:miter lim="800000"/>
                          <a:headEnd/>
                          <a:tailEnd/>
                        </a:ln>
                      </wps:spPr>
                      <wps:txbx>
                        <w:txbxContent>
                          <w:p w:rsidR="0034171A" w:rsidRDefault="00A67633">
                            <w:pPr>
                              <w:rPr>
                                <w:rFonts w:hint="eastAsia"/>
                                <w:sz w:val="22"/>
                              </w:rPr>
                            </w:pPr>
                            <w:r>
                              <w:rPr>
                                <w:rFonts w:hint="eastAsia"/>
                                <w:sz w:val="22"/>
                              </w:rPr>
                              <w:t>組織図</w:t>
                            </w:r>
                            <w:r>
                              <w:rPr>
                                <w:sz w:val="22"/>
                              </w:rPr>
                              <w:t>（</w:t>
                            </w:r>
                            <w:r>
                              <w:rPr>
                                <w:rFonts w:hint="eastAsia"/>
                                <w:sz w:val="22"/>
                              </w:rPr>
                              <w:t>例</w:t>
                            </w:r>
                            <w:r>
                              <w:rPr>
                                <w:sz w:val="22"/>
                              </w:rPr>
                              <w:t>）</w:t>
                            </w:r>
                          </w:p>
                        </w:txbxContent>
                      </wps:txbx>
                      <wps:bodyPr rot="0" vertOverflow="overflow" horzOverflow="overflow" wrap="square" anchor="t" anchorCtr="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style="mso-wrap-distance-right:9pt;mso-wrap-distance-bottom:3.6pt;margin-top:164.45pt;mso-position-vertical-relative:text;mso-position-horizontal-relative:text;v-text-anchor:top;position:absolute;height:30.75pt;mso-wrap-distance-top:3.6pt;width:110.25pt;mso-wrap-distance-left:9pt;margin-left:171.45pt;z-index:6;" o:spid="_x0000_s1026" o:allowincell="t" o:allowoverlap="t" filled="t" fillcolor="#ffffff" stroked="f" strokeweight="0.75pt" o:spt="202" type="#_x0000_t202">
                <v:fill/>
                <v:stroke miterlimit="8"/>
                <v:textbox style="layout-flow:horizontal;">
                  <w:txbxContent>
                    <w:p>
                      <w:pPr>
                        <w:pStyle w:val="0"/>
                        <w:rPr>
                          <w:rFonts w:hint="default"/>
                          <w:sz w:val="22"/>
                        </w:rPr>
                      </w:pPr>
                      <w:r>
                        <w:rPr>
                          <w:rFonts w:hint="eastAsia"/>
                          <w:sz w:val="22"/>
                        </w:rPr>
                        <w:t>組織図</w:t>
                      </w:r>
                      <w:r>
                        <w:rPr>
                          <w:rFonts w:hint="default"/>
                          <w:sz w:val="22"/>
                        </w:rPr>
                        <w:t>（</w:t>
                      </w:r>
                      <w:r>
                        <w:rPr>
                          <w:rFonts w:hint="eastAsia"/>
                          <w:sz w:val="22"/>
                        </w:rPr>
                        <w:t>例</w:t>
                      </w:r>
                      <w:r>
                        <w:rPr>
                          <w:rFonts w:hint="default"/>
                          <w:sz w:val="22"/>
                        </w:rPr>
                        <w:t>）</w:t>
                      </w:r>
                    </w:p>
                  </w:txbxContent>
                </v:textbox>
                <v:imagedata o:title=""/>
                <w10:wrap type="none" anchorx="text" anchory="text"/>
              </v:shape>
            </w:pict>
          </mc:Fallback>
        </mc:AlternateContent>
      </w:r>
      <w:r>
        <w:rPr>
          <w:rFonts w:ascii="ＭＳ 明朝" w:hAnsi="ＭＳ 明朝"/>
          <w:noProof/>
          <w:sz w:val="24"/>
        </w:rPr>
        <w:drawing>
          <wp:inline distT="0" distB="0" distL="0" distR="0">
            <wp:extent cx="5189220" cy="2085975"/>
            <wp:effectExtent l="38100" t="0" r="49530" b="0"/>
            <wp:docPr id="1027" name="オブジェクト 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34171A" w:rsidRDefault="0034171A">
      <w:pPr>
        <w:rPr>
          <w:rFonts w:ascii="ＭＳ 明朝" w:hAnsi="ＭＳ 明朝"/>
          <w:sz w:val="24"/>
        </w:rPr>
      </w:pPr>
    </w:p>
    <w:p w:rsidR="0034171A" w:rsidRDefault="00A67633">
      <w:pPr>
        <w:rPr>
          <w:rFonts w:ascii="ＭＳ 明朝" w:hAnsi="ＭＳ 明朝"/>
          <w:b/>
          <w:sz w:val="24"/>
        </w:rPr>
      </w:pPr>
      <w:r>
        <w:rPr>
          <w:rFonts w:ascii="ＭＳ 明朝" w:hAnsi="ＭＳ 明朝" w:hint="eastAsia"/>
          <w:b/>
          <w:sz w:val="24"/>
        </w:rPr>
        <w:lastRenderedPageBreak/>
        <w:t>（３）組織の活動内容</w:t>
      </w:r>
    </w:p>
    <w:p w:rsidR="0034171A" w:rsidRDefault="0034171A">
      <w:pPr>
        <w:rPr>
          <w:rFonts w:ascii="ＭＳ 明朝" w:hAnsi="ＭＳ 明朝"/>
          <w:b/>
          <w:sz w:val="24"/>
        </w:rPr>
      </w:pPr>
    </w:p>
    <w:tbl>
      <w:tblP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3"/>
        <w:gridCol w:w="3583"/>
        <w:gridCol w:w="3609"/>
      </w:tblGrid>
      <w:tr w:rsidR="0034171A">
        <w:trPr>
          <w:trHeight w:val="572"/>
        </w:trPr>
        <w:tc>
          <w:tcPr>
            <w:tcW w:w="1323" w:type="dxa"/>
            <w:shd w:val="clear" w:color="auto" w:fill="D9D9D9" w:themeFill="background1" w:themeFillShade="D9"/>
            <w:vAlign w:val="center"/>
          </w:tcPr>
          <w:p w:rsidR="0034171A" w:rsidRDefault="00A67633">
            <w:pPr>
              <w:jc w:val="center"/>
              <w:rPr>
                <w:rFonts w:ascii="ＭＳ 明朝" w:hAnsi="ＭＳ 明朝"/>
                <w:sz w:val="24"/>
              </w:rPr>
            </w:pPr>
            <w:r>
              <w:rPr>
                <w:rFonts w:ascii="ＭＳ 明朝" w:hAnsi="ＭＳ 明朝" w:hint="eastAsia"/>
                <w:sz w:val="24"/>
              </w:rPr>
              <w:t>班</w:t>
            </w:r>
          </w:p>
        </w:tc>
        <w:tc>
          <w:tcPr>
            <w:tcW w:w="3645" w:type="dxa"/>
            <w:shd w:val="clear" w:color="auto" w:fill="D9D9D9" w:themeFill="background1" w:themeFillShade="D9"/>
            <w:vAlign w:val="center"/>
          </w:tcPr>
          <w:p w:rsidR="0034171A" w:rsidRDefault="00A67633">
            <w:pPr>
              <w:jc w:val="center"/>
              <w:rPr>
                <w:rFonts w:ascii="ＭＳ 明朝" w:hAnsi="ＭＳ 明朝"/>
                <w:sz w:val="24"/>
              </w:rPr>
            </w:pPr>
            <w:r>
              <w:rPr>
                <w:rFonts w:ascii="ＭＳ 明朝" w:hAnsi="ＭＳ 明朝" w:hint="eastAsia"/>
                <w:sz w:val="24"/>
              </w:rPr>
              <w:t>日常の活動</w:t>
            </w:r>
          </w:p>
        </w:tc>
        <w:tc>
          <w:tcPr>
            <w:tcW w:w="3672" w:type="dxa"/>
            <w:shd w:val="clear" w:color="auto" w:fill="D9D9D9" w:themeFill="background1" w:themeFillShade="D9"/>
            <w:vAlign w:val="center"/>
          </w:tcPr>
          <w:p w:rsidR="0034171A" w:rsidRDefault="00A67633">
            <w:pPr>
              <w:jc w:val="center"/>
              <w:rPr>
                <w:rFonts w:ascii="ＭＳ 明朝" w:hAnsi="ＭＳ 明朝"/>
                <w:sz w:val="24"/>
              </w:rPr>
            </w:pPr>
            <w:r>
              <w:rPr>
                <w:rFonts w:ascii="ＭＳ 明朝" w:hAnsi="ＭＳ 明朝" w:hint="eastAsia"/>
                <w:sz w:val="24"/>
              </w:rPr>
              <w:t>非常時の活動</w:t>
            </w:r>
          </w:p>
        </w:tc>
      </w:tr>
      <w:tr w:rsidR="0034171A">
        <w:trPr>
          <w:trHeight w:val="678"/>
        </w:trPr>
        <w:tc>
          <w:tcPr>
            <w:tcW w:w="1323" w:type="dxa"/>
            <w:shd w:val="clear" w:color="auto" w:fill="auto"/>
            <w:vAlign w:val="center"/>
          </w:tcPr>
          <w:p w:rsidR="0034171A" w:rsidRDefault="00A67633">
            <w:pPr>
              <w:jc w:val="center"/>
              <w:rPr>
                <w:rFonts w:ascii="ＭＳ 明朝" w:hAnsi="ＭＳ 明朝"/>
                <w:sz w:val="24"/>
              </w:rPr>
            </w:pPr>
            <w:r>
              <w:rPr>
                <w:rFonts w:ascii="ＭＳ 明朝" w:hAnsi="ＭＳ 明朝" w:hint="eastAsia"/>
                <w:sz w:val="24"/>
              </w:rPr>
              <w:t>会　長</w:t>
            </w:r>
          </w:p>
          <w:p w:rsidR="0034171A" w:rsidRDefault="00A67633">
            <w:pPr>
              <w:jc w:val="center"/>
              <w:rPr>
                <w:rFonts w:ascii="ＭＳ 明朝" w:hAnsi="ＭＳ 明朝"/>
                <w:sz w:val="24"/>
              </w:rPr>
            </w:pPr>
            <w:r>
              <w:rPr>
                <w:rFonts w:ascii="ＭＳ 明朝" w:hAnsi="ＭＳ 明朝" w:hint="eastAsia"/>
                <w:sz w:val="24"/>
              </w:rPr>
              <w:t>・</w:t>
            </w:r>
          </w:p>
          <w:p w:rsidR="0034171A" w:rsidRDefault="00A67633">
            <w:pPr>
              <w:jc w:val="center"/>
              <w:rPr>
                <w:rFonts w:ascii="ＭＳ 明朝" w:hAnsi="ＭＳ 明朝"/>
                <w:sz w:val="24"/>
              </w:rPr>
            </w:pPr>
            <w:r>
              <w:rPr>
                <w:rFonts w:ascii="ＭＳ 明朝" w:hAnsi="ＭＳ 明朝" w:hint="eastAsia"/>
                <w:sz w:val="24"/>
              </w:rPr>
              <w:t>副会長</w:t>
            </w:r>
          </w:p>
        </w:tc>
        <w:tc>
          <w:tcPr>
            <w:tcW w:w="3645" w:type="dxa"/>
            <w:shd w:val="clear" w:color="auto" w:fill="auto"/>
          </w:tcPr>
          <w:p w:rsidR="0034171A" w:rsidRDefault="00A67633">
            <w:pPr>
              <w:ind w:left="240" w:hangingChars="100" w:hanging="240"/>
              <w:rPr>
                <w:rFonts w:ascii="ＭＳ 明朝" w:hAnsi="ＭＳ 明朝"/>
                <w:sz w:val="24"/>
              </w:rPr>
            </w:pPr>
            <w:r>
              <w:rPr>
                <w:rFonts w:ascii="ＭＳ 明朝" w:hAnsi="ＭＳ 明朝" w:hint="eastAsia"/>
                <w:sz w:val="24"/>
              </w:rPr>
              <w:t>・　年間防災計画、規約作成や組織の役割を明確にしておく。</w:t>
            </w:r>
          </w:p>
          <w:p w:rsidR="0034171A" w:rsidRDefault="00A67633">
            <w:pPr>
              <w:ind w:left="240" w:hangingChars="100" w:hanging="240"/>
              <w:rPr>
                <w:rFonts w:ascii="ＭＳ 明朝" w:hAnsi="ＭＳ 明朝"/>
                <w:sz w:val="24"/>
              </w:rPr>
            </w:pPr>
            <w:r>
              <w:rPr>
                <w:rFonts w:ascii="ＭＳ 明朝" w:hAnsi="ＭＳ 明朝" w:hint="eastAsia"/>
                <w:sz w:val="24"/>
              </w:rPr>
              <w:t>・　公的防災機関等との連携を確保する。</w:t>
            </w:r>
          </w:p>
        </w:tc>
        <w:tc>
          <w:tcPr>
            <w:tcW w:w="3672" w:type="dxa"/>
            <w:shd w:val="clear" w:color="auto" w:fill="auto"/>
          </w:tcPr>
          <w:p w:rsidR="0034171A" w:rsidRDefault="00A67633">
            <w:pPr>
              <w:ind w:left="240" w:hangingChars="100" w:hanging="240"/>
              <w:rPr>
                <w:rFonts w:ascii="ＭＳ 明朝" w:hAnsi="ＭＳ 明朝"/>
                <w:sz w:val="24"/>
              </w:rPr>
            </w:pPr>
            <w:r>
              <w:rPr>
                <w:rFonts w:ascii="ＭＳ 明朝" w:hAnsi="ＭＳ 明朝" w:hint="eastAsia"/>
                <w:sz w:val="24"/>
              </w:rPr>
              <w:t>・　本部員の招集とあらかじめ定められている役割分担の確認を行う。</w:t>
            </w:r>
          </w:p>
          <w:p w:rsidR="0034171A" w:rsidRDefault="00A67633">
            <w:pPr>
              <w:rPr>
                <w:rFonts w:ascii="ＭＳ 明朝" w:hAnsi="ＭＳ 明朝"/>
                <w:sz w:val="24"/>
              </w:rPr>
            </w:pPr>
            <w:r>
              <w:rPr>
                <w:rFonts w:ascii="ＭＳ 明朝" w:hAnsi="ＭＳ 明朝" w:hint="eastAsia"/>
                <w:sz w:val="24"/>
              </w:rPr>
              <w:t>・　各班の活動の統制をする。</w:t>
            </w:r>
          </w:p>
        </w:tc>
      </w:tr>
      <w:tr w:rsidR="0034171A">
        <w:trPr>
          <w:trHeight w:val="638"/>
        </w:trPr>
        <w:tc>
          <w:tcPr>
            <w:tcW w:w="1323" w:type="dxa"/>
            <w:shd w:val="clear" w:color="auto" w:fill="auto"/>
            <w:vAlign w:val="center"/>
          </w:tcPr>
          <w:p w:rsidR="0034171A" w:rsidRDefault="00A67633">
            <w:pPr>
              <w:jc w:val="center"/>
              <w:rPr>
                <w:rFonts w:ascii="ＭＳ 明朝" w:hAnsi="ＭＳ 明朝"/>
                <w:sz w:val="24"/>
              </w:rPr>
            </w:pPr>
            <w:r>
              <w:rPr>
                <w:rFonts w:ascii="ＭＳ 明朝" w:hAnsi="ＭＳ 明朝" w:hint="eastAsia"/>
                <w:sz w:val="24"/>
              </w:rPr>
              <w:t>消</w:t>
            </w:r>
            <w:r>
              <w:rPr>
                <w:rFonts w:ascii="ＭＳ 明朝" w:hAnsi="ＭＳ 明朝" w:hint="eastAsia"/>
                <w:sz w:val="24"/>
              </w:rPr>
              <w:t xml:space="preserve"> </w:t>
            </w:r>
            <w:r>
              <w:rPr>
                <w:rFonts w:ascii="ＭＳ 明朝" w:hAnsi="ＭＳ 明朝" w:hint="eastAsia"/>
                <w:sz w:val="24"/>
              </w:rPr>
              <w:t>火</w:t>
            </w:r>
            <w:r>
              <w:rPr>
                <w:rFonts w:ascii="ＭＳ 明朝" w:hAnsi="ＭＳ 明朝" w:hint="eastAsia"/>
                <w:sz w:val="24"/>
              </w:rPr>
              <w:t xml:space="preserve"> </w:t>
            </w:r>
            <w:r>
              <w:rPr>
                <w:rFonts w:ascii="ＭＳ 明朝" w:hAnsi="ＭＳ 明朝" w:hint="eastAsia"/>
                <w:sz w:val="24"/>
              </w:rPr>
              <w:t>班</w:t>
            </w:r>
          </w:p>
        </w:tc>
        <w:tc>
          <w:tcPr>
            <w:tcW w:w="3645" w:type="dxa"/>
            <w:shd w:val="clear" w:color="auto" w:fill="auto"/>
          </w:tcPr>
          <w:p w:rsidR="0034171A" w:rsidRDefault="00A67633">
            <w:pPr>
              <w:rPr>
                <w:rFonts w:ascii="ＭＳ 明朝" w:hAnsi="ＭＳ 明朝"/>
                <w:sz w:val="24"/>
              </w:rPr>
            </w:pPr>
            <w:r>
              <w:rPr>
                <w:rFonts w:ascii="ＭＳ 明朝" w:hAnsi="ＭＳ 明朝" w:hint="eastAsia"/>
                <w:sz w:val="24"/>
              </w:rPr>
              <w:t>・　出火防止の啓発を行う。</w:t>
            </w:r>
          </w:p>
          <w:p w:rsidR="0034171A" w:rsidRDefault="00A67633">
            <w:pPr>
              <w:ind w:left="240" w:hangingChars="100" w:hanging="240"/>
              <w:rPr>
                <w:rFonts w:ascii="ＭＳ 明朝" w:hAnsi="ＭＳ 明朝"/>
                <w:sz w:val="24"/>
              </w:rPr>
            </w:pPr>
            <w:r>
              <w:rPr>
                <w:rFonts w:ascii="ＭＳ 明朝" w:hAnsi="ＭＳ 明朝" w:hint="eastAsia"/>
                <w:sz w:val="24"/>
              </w:rPr>
              <w:t>・　火気器の保管・管理、プロパンガスボンベの転倒防止等を呼びかける。</w:t>
            </w:r>
          </w:p>
          <w:p w:rsidR="0034171A" w:rsidRDefault="00A67633">
            <w:pPr>
              <w:ind w:left="240" w:hangingChars="100" w:hanging="240"/>
              <w:rPr>
                <w:rFonts w:ascii="ＭＳ 明朝" w:hAnsi="ＭＳ 明朝"/>
                <w:sz w:val="24"/>
              </w:rPr>
            </w:pPr>
            <w:r>
              <w:rPr>
                <w:rFonts w:ascii="ＭＳ 明朝" w:hAnsi="ＭＳ 明朝" w:hint="eastAsia"/>
                <w:sz w:val="24"/>
              </w:rPr>
              <w:t>・　防火用水の確認・確保、街頭消火器の点検を行う。</w:t>
            </w:r>
          </w:p>
        </w:tc>
        <w:tc>
          <w:tcPr>
            <w:tcW w:w="3672" w:type="dxa"/>
            <w:shd w:val="clear" w:color="auto" w:fill="auto"/>
          </w:tcPr>
          <w:p w:rsidR="0034171A" w:rsidRDefault="00A67633">
            <w:pPr>
              <w:ind w:left="240" w:hangingChars="100" w:hanging="240"/>
              <w:rPr>
                <w:rFonts w:ascii="ＭＳ 明朝" w:hAnsi="ＭＳ 明朝"/>
                <w:sz w:val="24"/>
              </w:rPr>
            </w:pPr>
            <w:r>
              <w:rPr>
                <w:rFonts w:ascii="ＭＳ 明朝" w:hAnsi="ＭＳ 明朝" w:hint="eastAsia"/>
                <w:sz w:val="24"/>
              </w:rPr>
              <w:t>・　出火防止及び初期消火活動を行う。</w:t>
            </w:r>
          </w:p>
          <w:p w:rsidR="0034171A" w:rsidRDefault="00A67633">
            <w:pPr>
              <w:rPr>
                <w:rFonts w:ascii="ＭＳ 明朝" w:hAnsi="ＭＳ 明朝"/>
                <w:sz w:val="24"/>
              </w:rPr>
            </w:pPr>
            <w:r>
              <w:rPr>
                <w:rFonts w:ascii="ＭＳ 明朝" w:hAnsi="ＭＳ 明朝" w:hint="eastAsia"/>
                <w:sz w:val="24"/>
              </w:rPr>
              <w:t>・　消防機関に協力をする。</w:t>
            </w:r>
          </w:p>
        </w:tc>
      </w:tr>
      <w:tr w:rsidR="0034171A">
        <w:trPr>
          <w:trHeight w:val="678"/>
        </w:trPr>
        <w:tc>
          <w:tcPr>
            <w:tcW w:w="1323" w:type="dxa"/>
            <w:shd w:val="clear" w:color="auto" w:fill="auto"/>
            <w:vAlign w:val="center"/>
          </w:tcPr>
          <w:p w:rsidR="0034171A" w:rsidRDefault="00A67633">
            <w:pPr>
              <w:jc w:val="center"/>
              <w:rPr>
                <w:rFonts w:ascii="ＭＳ 明朝" w:hAnsi="ＭＳ 明朝"/>
                <w:sz w:val="24"/>
              </w:rPr>
            </w:pPr>
            <w:r>
              <w:rPr>
                <w:rFonts w:ascii="ＭＳ 明朝" w:hAnsi="ＭＳ 明朝" w:hint="eastAsia"/>
                <w:w w:val="90"/>
                <w:kern w:val="0"/>
                <w:sz w:val="24"/>
                <w:fitText w:val="1080" w:id="1"/>
              </w:rPr>
              <w:t>避難誘導班</w:t>
            </w:r>
          </w:p>
        </w:tc>
        <w:tc>
          <w:tcPr>
            <w:tcW w:w="3645" w:type="dxa"/>
            <w:shd w:val="clear" w:color="auto" w:fill="auto"/>
          </w:tcPr>
          <w:p w:rsidR="0034171A" w:rsidRDefault="00A67633">
            <w:pPr>
              <w:ind w:left="240" w:hangingChars="100" w:hanging="240"/>
              <w:rPr>
                <w:rFonts w:ascii="ＭＳ 明朝" w:hAnsi="ＭＳ 明朝"/>
                <w:sz w:val="24"/>
              </w:rPr>
            </w:pPr>
            <w:r>
              <w:rPr>
                <w:rFonts w:ascii="ＭＳ 明朝" w:hAnsi="ＭＳ 明朝" w:hint="eastAsia"/>
                <w:sz w:val="24"/>
              </w:rPr>
              <w:t>・　一時集合場所、避難場所への経路を確認しておく。</w:t>
            </w:r>
          </w:p>
          <w:p w:rsidR="0034171A" w:rsidRDefault="00A67633">
            <w:pPr>
              <w:ind w:left="240" w:hangingChars="100" w:hanging="240"/>
              <w:rPr>
                <w:rFonts w:ascii="ＭＳ 明朝" w:hAnsi="ＭＳ 明朝"/>
                <w:sz w:val="24"/>
              </w:rPr>
            </w:pPr>
            <w:r>
              <w:rPr>
                <w:rFonts w:ascii="ＭＳ 明朝" w:hAnsi="ＭＳ 明朝" w:hint="eastAsia"/>
                <w:sz w:val="24"/>
              </w:rPr>
              <w:t>・　危険箇所（洪水浸水想定区域、ブロック塀等）をあらかじめ確認しておく。</w:t>
            </w:r>
          </w:p>
        </w:tc>
        <w:tc>
          <w:tcPr>
            <w:tcW w:w="3672" w:type="dxa"/>
            <w:shd w:val="clear" w:color="auto" w:fill="auto"/>
          </w:tcPr>
          <w:p w:rsidR="0034171A" w:rsidRDefault="00A67633">
            <w:pPr>
              <w:rPr>
                <w:rFonts w:ascii="ＭＳ 明朝" w:hAnsi="ＭＳ 明朝"/>
                <w:sz w:val="24"/>
              </w:rPr>
            </w:pPr>
            <w:r>
              <w:rPr>
                <w:rFonts w:ascii="ＭＳ 明朝" w:hAnsi="ＭＳ 明朝" w:hint="eastAsia"/>
                <w:sz w:val="24"/>
              </w:rPr>
              <w:t>・　避難情報を伝達する。</w:t>
            </w:r>
          </w:p>
          <w:p w:rsidR="0034171A" w:rsidRDefault="00A67633">
            <w:pPr>
              <w:ind w:left="240" w:hangingChars="100" w:hanging="240"/>
              <w:rPr>
                <w:rFonts w:ascii="ＭＳ 明朝" w:hAnsi="ＭＳ 明朝"/>
                <w:sz w:val="24"/>
              </w:rPr>
            </w:pPr>
            <w:r>
              <w:rPr>
                <w:rFonts w:ascii="ＭＳ 明朝" w:hAnsi="ＭＳ 明朝" w:hint="eastAsia"/>
                <w:sz w:val="24"/>
              </w:rPr>
              <w:t>・　避難誘導を行うとともに、避難所等における秩序の維持に努める。</w:t>
            </w:r>
          </w:p>
          <w:p w:rsidR="0034171A" w:rsidRDefault="00A67633">
            <w:pPr>
              <w:ind w:left="240" w:hangingChars="100" w:hanging="240"/>
              <w:rPr>
                <w:rFonts w:ascii="ＭＳ 明朝" w:hAnsi="ＭＳ 明朝"/>
                <w:sz w:val="24"/>
              </w:rPr>
            </w:pPr>
            <w:r>
              <w:rPr>
                <w:rFonts w:ascii="ＭＳ 明朝" w:hAnsi="ＭＳ 明朝" w:hint="eastAsia"/>
                <w:sz w:val="24"/>
              </w:rPr>
              <w:t>・　災害時避難行動要支援者の安全確保を行う。</w:t>
            </w:r>
          </w:p>
        </w:tc>
      </w:tr>
      <w:tr w:rsidR="0034171A">
        <w:trPr>
          <w:trHeight w:val="1693"/>
        </w:trPr>
        <w:tc>
          <w:tcPr>
            <w:tcW w:w="1323" w:type="dxa"/>
            <w:shd w:val="clear" w:color="auto" w:fill="auto"/>
            <w:vAlign w:val="center"/>
          </w:tcPr>
          <w:p w:rsidR="0034171A" w:rsidRDefault="00A67633">
            <w:pPr>
              <w:jc w:val="center"/>
              <w:rPr>
                <w:rFonts w:ascii="ＭＳ 明朝" w:hAnsi="ＭＳ 明朝"/>
                <w:sz w:val="24"/>
              </w:rPr>
            </w:pPr>
            <w:r>
              <w:rPr>
                <w:rFonts w:ascii="ＭＳ 明朝" w:hAnsi="ＭＳ 明朝" w:hint="eastAsia"/>
                <w:w w:val="90"/>
                <w:kern w:val="0"/>
                <w:sz w:val="24"/>
                <w:fitText w:val="1080" w:id="2"/>
              </w:rPr>
              <w:t>救出救護班</w:t>
            </w:r>
          </w:p>
        </w:tc>
        <w:tc>
          <w:tcPr>
            <w:tcW w:w="3645" w:type="dxa"/>
            <w:shd w:val="clear" w:color="auto" w:fill="auto"/>
          </w:tcPr>
          <w:p w:rsidR="0034171A" w:rsidRDefault="00A67633">
            <w:pPr>
              <w:ind w:left="240" w:hangingChars="100" w:hanging="240"/>
              <w:rPr>
                <w:rFonts w:ascii="ＭＳ 明朝" w:hAnsi="ＭＳ 明朝"/>
                <w:sz w:val="24"/>
              </w:rPr>
            </w:pPr>
            <w:r>
              <w:rPr>
                <w:rFonts w:ascii="ＭＳ 明朝" w:hAnsi="ＭＳ 明朝" w:hint="eastAsia"/>
                <w:sz w:val="24"/>
              </w:rPr>
              <w:t>・　災害時避難行動要支援者の把握をしておく。</w:t>
            </w:r>
          </w:p>
          <w:p w:rsidR="0034171A" w:rsidRDefault="00A67633">
            <w:pPr>
              <w:ind w:left="240" w:hangingChars="100" w:hanging="240"/>
              <w:rPr>
                <w:rFonts w:ascii="ＭＳ 明朝" w:hAnsi="ＭＳ 明朝"/>
                <w:sz w:val="24"/>
              </w:rPr>
            </w:pPr>
            <w:r>
              <w:rPr>
                <w:rFonts w:ascii="ＭＳ 明朝" w:hAnsi="ＭＳ 明朝" w:hint="eastAsia"/>
                <w:sz w:val="24"/>
              </w:rPr>
              <w:t>・　応急医薬品や資機材等を備える。</w:t>
            </w:r>
          </w:p>
        </w:tc>
        <w:tc>
          <w:tcPr>
            <w:tcW w:w="3672" w:type="dxa"/>
            <w:shd w:val="clear" w:color="auto" w:fill="auto"/>
          </w:tcPr>
          <w:p w:rsidR="0034171A" w:rsidRDefault="00A67633">
            <w:pPr>
              <w:rPr>
                <w:rFonts w:ascii="ＭＳ 明朝" w:hAnsi="ＭＳ 明朝"/>
                <w:sz w:val="24"/>
              </w:rPr>
            </w:pPr>
            <w:r>
              <w:rPr>
                <w:rFonts w:ascii="ＭＳ 明朝" w:hAnsi="ＭＳ 明朝" w:hint="eastAsia"/>
                <w:sz w:val="24"/>
              </w:rPr>
              <w:t>・　負傷者等の把握を行う。</w:t>
            </w:r>
          </w:p>
          <w:p w:rsidR="0034171A" w:rsidRDefault="00A67633">
            <w:pPr>
              <w:ind w:left="240" w:hangingChars="100" w:hanging="240"/>
              <w:rPr>
                <w:rFonts w:ascii="ＭＳ 明朝" w:hAnsi="ＭＳ 明朝"/>
                <w:sz w:val="24"/>
              </w:rPr>
            </w:pPr>
            <w:r>
              <w:rPr>
                <w:rFonts w:ascii="ＭＳ 明朝" w:hAnsi="ＭＳ 明朝" w:hint="eastAsia"/>
                <w:sz w:val="24"/>
              </w:rPr>
              <w:t>・　救出活動を行い、救急処置を行う。</w:t>
            </w:r>
          </w:p>
          <w:p w:rsidR="0034171A" w:rsidRDefault="00A67633">
            <w:pPr>
              <w:ind w:left="240" w:hangingChars="100" w:hanging="240"/>
              <w:rPr>
                <w:rFonts w:ascii="ＭＳ 明朝" w:hAnsi="ＭＳ 明朝"/>
                <w:sz w:val="24"/>
              </w:rPr>
            </w:pPr>
            <w:r>
              <w:rPr>
                <w:rFonts w:ascii="ＭＳ 明朝" w:hAnsi="ＭＳ 明朝" w:hint="eastAsia"/>
                <w:sz w:val="24"/>
              </w:rPr>
              <w:t>・　負傷者等を救護所等へ搬送する。</w:t>
            </w:r>
          </w:p>
        </w:tc>
      </w:tr>
      <w:tr w:rsidR="0034171A">
        <w:trPr>
          <w:trHeight w:val="2557"/>
        </w:trPr>
        <w:tc>
          <w:tcPr>
            <w:tcW w:w="1323" w:type="dxa"/>
            <w:shd w:val="clear" w:color="auto" w:fill="auto"/>
            <w:vAlign w:val="center"/>
          </w:tcPr>
          <w:p w:rsidR="0034171A" w:rsidRDefault="00A67633">
            <w:pPr>
              <w:jc w:val="center"/>
              <w:rPr>
                <w:rFonts w:ascii="ＭＳ 明朝" w:hAnsi="ＭＳ 明朝"/>
                <w:sz w:val="24"/>
              </w:rPr>
            </w:pPr>
            <w:r>
              <w:rPr>
                <w:rFonts w:ascii="ＭＳ 明朝" w:hAnsi="ＭＳ 明朝" w:hint="eastAsia"/>
                <w:sz w:val="24"/>
              </w:rPr>
              <w:t>情</w:t>
            </w:r>
            <w:r>
              <w:rPr>
                <w:rFonts w:ascii="ＭＳ 明朝" w:hAnsi="ＭＳ 明朝" w:hint="eastAsia"/>
                <w:sz w:val="24"/>
              </w:rPr>
              <w:t xml:space="preserve"> </w:t>
            </w:r>
            <w:r>
              <w:rPr>
                <w:rFonts w:ascii="ＭＳ 明朝" w:hAnsi="ＭＳ 明朝" w:hint="eastAsia"/>
                <w:sz w:val="24"/>
              </w:rPr>
              <w:t>報</w:t>
            </w:r>
            <w:r>
              <w:rPr>
                <w:rFonts w:ascii="ＭＳ 明朝" w:hAnsi="ＭＳ 明朝" w:hint="eastAsia"/>
                <w:sz w:val="24"/>
              </w:rPr>
              <w:t xml:space="preserve"> </w:t>
            </w:r>
            <w:r>
              <w:rPr>
                <w:rFonts w:ascii="ＭＳ 明朝" w:hAnsi="ＭＳ 明朝" w:hint="eastAsia"/>
                <w:sz w:val="24"/>
              </w:rPr>
              <w:t>班</w:t>
            </w:r>
          </w:p>
        </w:tc>
        <w:tc>
          <w:tcPr>
            <w:tcW w:w="3645" w:type="dxa"/>
            <w:shd w:val="clear" w:color="auto" w:fill="auto"/>
          </w:tcPr>
          <w:p w:rsidR="0034171A" w:rsidRDefault="00A67633">
            <w:pPr>
              <w:ind w:left="240" w:hangingChars="100" w:hanging="240"/>
              <w:rPr>
                <w:rFonts w:ascii="ＭＳ 明朝" w:hAnsi="ＭＳ 明朝"/>
                <w:sz w:val="24"/>
              </w:rPr>
            </w:pPr>
            <w:r>
              <w:rPr>
                <w:rFonts w:ascii="ＭＳ 明朝" w:hAnsi="ＭＳ 明朝" w:hint="eastAsia"/>
                <w:sz w:val="24"/>
              </w:rPr>
              <w:t>・　地震、水害等についての正しい知識の普及を図る。</w:t>
            </w:r>
          </w:p>
          <w:p w:rsidR="0034171A" w:rsidRDefault="00A67633">
            <w:pPr>
              <w:ind w:left="240" w:hangingChars="100" w:hanging="240"/>
              <w:rPr>
                <w:rFonts w:ascii="ＭＳ 明朝" w:hAnsi="ＭＳ 明朝"/>
                <w:sz w:val="24"/>
              </w:rPr>
            </w:pPr>
            <w:r>
              <w:rPr>
                <w:rFonts w:ascii="ＭＳ 明朝" w:hAnsi="ＭＳ 明朝" w:hint="eastAsia"/>
                <w:sz w:val="24"/>
              </w:rPr>
              <w:t>・　地区独自の防災マップ等を作成し、地域の防災意識を高める。</w:t>
            </w:r>
          </w:p>
        </w:tc>
        <w:tc>
          <w:tcPr>
            <w:tcW w:w="3672" w:type="dxa"/>
            <w:shd w:val="clear" w:color="auto" w:fill="auto"/>
          </w:tcPr>
          <w:p w:rsidR="0034171A" w:rsidRDefault="00A67633">
            <w:pPr>
              <w:ind w:left="240" w:hangingChars="100" w:hanging="240"/>
              <w:rPr>
                <w:rFonts w:ascii="ＭＳ 明朝" w:hAnsi="ＭＳ 明朝"/>
                <w:sz w:val="24"/>
              </w:rPr>
            </w:pPr>
            <w:r>
              <w:rPr>
                <w:rFonts w:ascii="ＭＳ 明朝" w:hAnsi="ＭＳ 明朝" w:hint="eastAsia"/>
                <w:sz w:val="24"/>
              </w:rPr>
              <w:t>・　公的機関から発表される災害情報を地域住民に広報する。</w:t>
            </w:r>
          </w:p>
          <w:p w:rsidR="0034171A" w:rsidRDefault="00A67633">
            <w:pPr>
              <w:ind w:left="240" w:hangingChars="100" w:hanging="240"/>
              <w:rPr>
                <w:rFonts w:ascii="ＭＳ 明朝" w:hAnsi="ＭＳ 明朝"/>
                <w:sz w:val="24"/>
              </w:rPr>
            </w:pPr>
            <w:r>
              <w:rPr>
                <w:rFonts w:ascii="ＭＳ 明朝" w:hAnsi="ＭＳ 明朝" w:hint="eastAsia"/>
                <w:sz w:val="24"/>
              </w:rPr>
              <w:t>・　地域の被害状況等を把握し、市や消防関係機関等に連絡する。</w:t>
            </w:r>
          </w:p>
          <w:p w:rsidR="0034171A" w:rsidRDefault="00A67633">
            <w:pPr>
              <w:ind w:left="240" w:hangingChars="100" w:hanging="240"/>
              <w:rPr>
                <w:rFonts w:ascii="ＭＳ 明朝" w:hAnsi="ＭＳ 明朝"/>
                <w:sz w:val="24"/>
              </w:rPr>
            </w:pPr>
            <w:r>
              <w:rPr>
                <w:rFonts w:ascii="ＭＳ 明朝" w:hAnsi="ＭＳ 明朝" w:hint="eastAsia"/>
                <w:sz w:val="24"/>
              </w:rPr>
              <w:t>・　地域内の災害時避難行動要支援者の確認を行う。</w:t>
            </w:r>
          </w:p>
        </w:tc>
      </w:tr>
      <w:tr w:rsidR="0034171A">
        <w:trPr>
          <w:trHeight w:val="1419"/>
        </w:trPr>
        <w:tc>
          <w:tcPr>
            <w:tcW w:w="1323" w:type="dxa"/>
            <w:shd w:val="clear" w:color="auto" w:fill="auto"/>
            <w:vAlign w:val="center"/>
          </w:tcPr>
          <w:p w:rsidR="0034171A" w:rsidRDefault="00A67633">
            <w:pPr>
              <w:jc w:val="center"/>
              <w:rPr>
                <w:rFonts w:ascii="ＭＳ 明朝" w:hAnsi="ＭＳ 明朝"/>
                <w:sz w:val="24"/>
              </w:rPr>
            </w:pPr>
            <w:r>
              <w:rPr>
                <w:rFonts w:ascii="ＭＳ 明朝" w:hAnsi="ＭＳ 明朝" w:hint="eastAsia"/>
                <w:w w:val="90"/>
                <w:kern w:val="0"/>
                <w:sz w:val="24"/>
                <w:fitText w:val="1080" w:id="3"/>
              </w:rPr>
              <w:t>給食給水班</w:t>
            </w:r>
          </w:p>
        </w:tc>
        <w:tc>
          <w:tcPr>
            <w:tcW w:w="3645" w:type="dxa"/>
            <w:shd w:val="clear" w:color="auto" w:fill="auto"/>
          </w:tcPr>
          <w:p w:rsidR="0034171A" w:rsidRDefault="00A67633">
            <w:pPr>
              <w:ind w:left="240" w:hangingChars="100" w:hanging="240"/>
              <w:rPr>
                <w:rFonts w:ascii="ＭＳ 明朝" w:hAnsi="ＭＳ 明朝"/>
                <w:sz w:val="24"/>
              </w:rPr>
            </w:pPr>
            <w:r>
              <w:rPr>
                <w:rFonts w:ascii="ＭＳ 明朝" w:hAnsi="ＭＳ 明朝" w:hint="eastAsia"/>
                <w:sz w:val="24"/>
              </w:rPr>
              <w:t>・　食料、飲料水等の備蓄を呼びかける。</w:t>
            </w:r>
          </w:p>
          <w:p w:rsidR="0034171A" w:rsidRDefault="00A67633">
            <w:pPr>
              <w:ind w:left="240" w:hangingChars="100" w:hanging="240"/>
              <w:rPr>
                <w:rFonts w:ascii="ＭＳ 明朝" w:hAnsi="ＭＳ 明朝"/>
                <w:sz w:val="24"/>
              </w:rPr>
            </w:pPr>
            <w:r>
              <w:rPr>
                <w:rFonts w:ascii="ＭＳ 明朝" w:hAnsi="ＭＳ 明朝" w:hint="eastAsia"/>
                <w:sz w:val="24"/>
              </w:rPr>
              <w:t>・　必要な資機材の確保と点検を行う。</w:t>
            </w:r>
          </w:p>
        </w:tc>
        <w:tc>
          <w:tcPr>
            <w:tcW w:w="3672" w:type="dxa"/>
            <w:shd w:val="clear" w:color="auto" w:fill="auto"/>
          </w:tcPr>
          <w:p w:rsidR="0034171A" w:rsidRDefault="00A67633">
            <w:pPr>
              <w:ind w:left="240" w:hangingChars="100" w:hanging="240"/>
              <w:rPr>
                <w:rFonts w:ascii="ＭＳ 明朝" w:hAnsi="ＭＳ 明朝"/>
                <w:sz w:val="24"/>
              </w:rPr>
            </w:pPr>
            <w:r>
              <w:rPr>
                <w:rFonts w:ascii="ＭＳ 明朝" w:hAnsi="ＭＳ 明朝" w:hint="eastAsia"/>
                <w:sz w:val="24"/>
              </w:rPr>
              <w:t>・　必要に応じて炊き出しを行う。</w:t>
            </w:r>
          </w:p>
          <w:p w:rsidR="0034171A" w:rsidRDefault="00A67633">
            <w:pPr>
              <w:ind w:left="240" w:hangingChars="100" w:hanging="240"/>
              <w:rPr>
                <w:rFonts w:ascii="ＭＳ 明朝" w:hAnsi="ＭＳ 明朝"/>
                <w:sz w:val="24"/>
              </w:rPr>
            </w:pPr>
            <w:r>
              <w:rPr>
                <w:rFonts w:ascii="ＭＳ 明朝" w:hAnsi="ＭＳ 明朝" w:hint="eastAsia"/>
                <w:sz w:val="24"/>
              </w:rPr>
              <w:t>・　食料等の緊急物資の調達や配分を行う。</w:t>
            </w:r>
          </w:p>
        </w:tc>
      </w:tr>
    </w:tbl>
    <w:p w:rsidR="0034171A" w:rsidRDefault="0034171A">
      <w:pPr>
        <w:rPr>
          <w:rFonts w:ascii="ＭＳ 明朝" w:hAnsi="ＭＳ 明朝"/>
          <w:b/>
          <w:sz w:val="24"/>
        </w:rPr>
      </w:pPr>
    </w:p>
    <w:p w:rsidR="0034171A" w:rsidRDefault="0034171A">
      <w:pPr>
        <w:rPr>
          <w:rFonts w:ascii="ＭＳ 明朝" w:hAnsi="ＭＳ 明朝"/>
          <w:b/>
          <w:sz w:val="24"/>
        </w:rPr>
      </w:pPr>
    </w:p>
    <w:p w:rsidR="0034171A" w:rsidRDefault="0034171A">
      <w:pPr>
        <w:rPr>
          <w:rFonts w:ascii="ＭＳ 明朝" w:hAnsi="ＭＳ 明朝"/>
          <w:b/>
          <w:sz w:val="24"/>
        </w:rPr>
      </w:pPr>
    </w:p>
    <w:p w:rsidR="0034171A" w:rsidRDefault="00A67633">
      <w:pPr>
        <w:rPr>
          <w:rFonts w:ascii="ＭＳ 明朝" w:hAnsi="ＭＳ 明朝"/>
          <w:b/>
          <w:sz w:val="24"/>
        </w:rPr>
      </w:pPr>
      <w:r>
        <w:rPr>
          <w:rFonts w:ascii="ＭＳ 明朝" w:hAnsi="ＭＳ 明朝" w:hint="eastAsia"/>
          <w:b/>
          <w:sz w:val="24"/>
        </w:rPr>
        <w:t>【</w:t>
      </w:r>
      <w:r>
        <w:rPr>
          <w:rFonts w:ascii="ＭＳ 明朝" w:hAnsi="ＭＳ 明朝" w:hint="eastAsia"/>
          <w:b/>
          <w:sz w:val="24"/>
        </w:rPr>
        <w:t xml:space="preserve"> </w:t>
      </w:r>
      <w:r>
        <w:rPr>
          <w:rFonts w:ascii="ＭＳ 明朝" w:hAnsi="ＭＳ 明朝" w:hint="eastAsia"/>
          <w:b/>
          <w:sz w:val="24"/>
        </w:rPr>
        <w:t>参考</w:t>
      </w:r>
      <w:r>
        <w:rPr>
          <w:rFonts w:ascii="ＭＳ 明朝" w:hAnsi="ＭＳ 明朝" w:hint="eastAsia"/>
          <w:b/>
          <w:sz w:val="24"/>
        </w:rPr>
        <w:t xml:space="preserve"> </w:t>
      </w:r>
      <w:r>
        <w:rPr>
          <w:rFonts w:ascii="ＭＳ 明朝" w:hAnsi="ＭＳ 明朝" w:hint="eastAsia"/>
          <w:b/>
          <w:sz w:val="24"/>
        </w:rPr>
        <w:t>】</w:t>
      </w:r>
    </w:p>
    <w:p w:rsidR="0034171A" w:rsidRDefault="0034171A">
      <w:pPr>
        <w:rPr>
          <w:rFonts w:ascii="ＭＳ 明朝" w:hAnsi="ＭＳ 明朝"/>
          <w:b/>
          <w:sz w:val="24"/>
        </w:rPr>
      </w:pPr>
    </w:p>
    <w:p w:rsidR="0034171A" w:rsidRDefault="00A67633">
      <w:pPr>
        <w:rPr>
          <w:rFonts w:ascii="ＭＳ 明朝" w:hAnsi="ＭＳ 明朝"/>
          <w:b/>
          <w:sz w:val="24"/>
        </w:rPr>
      </w:pPr>
      <w:r>
        <w:rPr>
          <w:rFonts w:ascii="ＭＳ 明朝" w:hAnsi="ＭＳ 明朝" w:hint="eastAsia"/>
          <w:b/>
          <w:sz w:val="24"/>
        </w:rPr>
        <w:t>・災害時避難行動要支援者</w:t>
      </w:r>
    </w:p>
    <w:p w:rsidR="0034171A" w:rsidRDefault="00A67633">
      <w:pPr>
        <w:rPr>
          <w:rFonts w:ascii="ＭＳ 明朝" w:hAnsi="ＭＳ 明朝"/>
          <w:sz w:val="24"/>
        </w:rPr>
      </w:pPr>
      <w:r>
        <w:rPr>
          <w:rFonts w:ascii="ＭＳ 明朝" w:hAnsi="ＭＳ 明朝" w:hint="eastAsia"/>
          <w:sz w:val="24"/>
        </w:rPr>
        <w:t xml:space="preserve">　稲沢市では、災害時に自力での避難が困難であると思われる方（避難行動要支援者）の生命・身体を守るため、同意した方について、「避難行動要支援者名簿」を作成しています。</w:t>
      </w:r>
    </w:p>
    <w:p w:rsidR="0034171A" w:rsidRDefault="0034171A">
      <w:pPr>
        <w:rPr>
          <w:rFonts w:ascii="ＭＳ 明朝" w:hAnsi="ＭＳ 明朝"/>
          <w:sz w:val="24"/>
        </w:rPr>
      </w:pPr>
    </w:p>
    <w:p w:rsidR="0034171A" w:rsidRDefault="00A67633">
      <w:pPr>
        <w:rPr>
          <w:rFonts w:ascii="ＭＳ 明朝" w:hAnsi="ＭＳ 明朝"/>
          <w:sz w:val="24"/>
        </w:rPr>
      </w:pPr>
      <w:r>
        <w:rPr>
          <w:rFonts w:ascii="ＭＳ 明朝" w:hAnsi="ＭＳ 明朝" w:hint="eastAsia"/>
          <w:sz w:val="24"/>
        </w:rPr>
        <w:t>（１）対象者</w:t>
      </w:r>
    </w:p>
    <w:p w:rsidR="0034171A" w:rsidRDefault="00A67633">
      <w:pPr>
        <w:ind w:left="240" w:hangingChars="100" w:hanging="240"/>
        <w:rPr>
          <w:rFonts w:ascii="ＭＳ 明朝" w:hAnsi="ＭＳ 明朝"/>
          <w:sz w:val="24"/>
        </w:rPr>
      </w:pPr>
      <w:r>
        <w:rPr>
          <w:rFonts w:ascii="ＭＳ 明朝" w:hAnsi="ＭＳ 明朝" w:hint="eastAsia"/>
          <w:sz w:val="24"/>
        </w:rPr>
        <w:t xml:space="preserve">　　避難行動要支援者とは、要配慮者（下記の方々）のうち、自ら避難することが困難であって、特に支援を必要とする方です。</w:t>
      </w:r>
    </w:p>
    <w:p w:rsidR="0034171A" w:rsidRDefault="00A67633">
      <w:pPr>
        <w:ind w:left="720" w:hangingChars="300" w:hanging="720"/>
        <w:rPr>
          <w:rFonts w:ascii="ＭＳ 明朝" w:hAnsi="ＭＳ 明朝"/>
          <w:sz w:val="24"/>
        </w:rPr>
      </w:pPr>
      <w:r>
        <w:rPr>
          <w:rFonts w:ascii="ＭＳ 明朝" w:hAnsi="ＭＳ 明朝" w:hint="eastAsia"/>
          <w:sz w:val="24"/>
        </w:rPr>
        <w:t xml:space="preserve">　　①　身体障害者１・２級、療育Ａ判定、精神障害者１級の手帳が交付されている方</w:t>
      </w:r>
    </w:p>
    <w:p w:rsidR="0034171A" w:rsidRDefault="00A67633">
      <w:pPr>
        <w:rPr>
          <w:rFonts w:ascii="ＭＳ 明朝" w:hAnsi="ＭＳ 明朝"/>
          <w:sz w:val="24"/>
        </w:rPr>
      </w:pPr>
      <w:r>
        <w:rPr>
          <w:rFonts w:ascii="ＭＳ 明朝" w:hAnsi="ＭＳ 明朝" w:hint="eastAsia"/>
          <w:sz w:val="24"/>
        </w:rPr>
        <w:t xml:space="preserve">　　②　介護保険要介護３以上の方</w:t>
      </w:r>
    </w:p>
    <w:p w:rsidR="0034171A" w:rsidRDefault="00A67633">
      <w:pPr>
        <w:rPr>
          <w:rFonts w:ascii="ＭＳ 明朝" w:hAnsi="ＭＳ 明朝"/>
          <w:sz w:val="24"/>
        </w:rPr>
      </w:pPr>
      <w:r>
        <w:rPr>
          <w:rFonts w:ascii="ＭＳ 明朝" w:hAnsi="ＭＳ 明朝" w:hint="eastAsia"/>
          <w:sz w:val="24"/>
        </w:rPr>
        <w:t xml:space="preserve">　　③　７５歳以上の高齢者のみの世帯の方</w:t>
      </w:r>
    </w:p>
    <w:p w:rsidR="0034171A" w:rsidRDefault="00A67633">
      <w:pPr>
        <w:rPr>
          <w:rFonts w:ascii="ＭＳ 明朝" w:hAnsi="ＭＳ 明朝"/>
          <w:sz w:val="24"/>
        </w:rPr>
      </w:pPr>
      <w:r>
        <w:rPr>
          <w:rFonts w:ascii="ＭＳ 明朝" w:hAnsi="ＭＳ 明朝" w:hint="eastAsia"/>
          <w:sz w:val="24"/>
        </w:rPr>
        <w:t xml:space="preserve">　　④　６５歳以上のひとり暮らし高齢者で市に登録されている方</w:t>
      </w:r>
    </w:p>
    <w:p w:rsidR="0034171A" w:rsidRDefault="0034171A">
      <w:pPr>
        <w:rPr>
          <w:rFonts w:ascii="ＭＳ 明朝" w:hAnsi="ＭＳ 明朝"/>
          <w:sz w:val="24"/>
        </w:rPr>
      </w:pPr>
    </w:p>
    <w:p w:rsidR="0034171A" w:rsidRDefault="00A67633">
      <w:pPr>
        <w:rPr>
          <w:rFonts w:ascii="ＭＳ 明朝" w:hAnsi="ＭＳ 明朝"/>
          <w:sz w:val="24"/>
        </w:rPr>
      </w:pPr>
      <w:r>
        <w:rPr>
          <w:rFonts w:ascii="ＭＳ 明朝" w:hAnsi="ＭＳ 明朝" w:hint="eastAsia"/>
          <w:sz w:val="24"/>
        </w:rPr>
        <w:t>（２）名簿（市で作成）</w:t>
      </w:r>
    </w:p>
    <w:p w:rsidR="0034171A" w:rsidRDefault="00A67633">
      <w:pPr>
        <w:ind w:left="240" w:hangingChars="100" w:hanging="240"/>
        <w:rPr>
          <w:rFonts w:ascii="ＭＳ 明朝" w:hAnsi="ＭＳ 明朝"/>
          <w:sz w:val="24"/>
        </w:rPr>
      </w:pPr>
      <w:r>
        <w:rPr>
          <w:rFonts w:ascii="ＭＳ 明朝" w:hAnsi="ＭＳ 明朝" w:hint="eastAsia"/>
          <w:sz w:val="24"/>
        </w:rPr>
        <w:t xml:space="preserve">　　避難行動要支援者の「氏名」、「生年月日」、「性別」、「住所」、「連絡先」、「支援を必要とする理由」、「地区民生委員」が掲載されます。</w:t>
      </w:r>
    </w:p>
    <w:p w:rsidR="0034171A" w:rsidRDefault="00A67633">
      <w:pPr>
        <w:ind w:left="240" w:hangingChars="100" w:hanging="240"/>
        <w:rPr>
          <w:rFonts w:ascii="ＭＳ 明朝" w:hAnsi="ＭＳ 明朝"/>
          <w:sz w:val="24"/>
        </w:rPr>
      </w:pPr>
      <w:r>
        <w:rPr>
          <w:rFonts w:ascii="ＭＳ 明朝" w:hAnsi="ＭＳ 明朝" w:hint="eastAsia"/>
          <w:sz w:val="24"/>
        </w:rPr>
        <w:t xml:space="preserve">　　希望があれば、市から自主防災組織、行政区等へ名簿の提供を実施しています。</w:t>
      </w:r>
    </w:p>
    <w:p w:rsidR="0034171A" w:rsidRDefault="0034171A">
      <w:pPr>
        <w:ind w:left="240" w:hangingChars="100" w:hanging="240"/>
        <w:rPr>
          <w:rFonts w:ascii="ＭＳ 明朝" w:hAnsi="ＭＳ 明朝"/>
          <w:sz w:val="24"/>
        </w:rPr>
      </w:pPr>
    </w:p>
    <w:p w:rsidR="0034171A" w:rsidRDefault="00A67633">
      <w:pPr>
        <w:rPr>
          <w:rFonts w:ascii="ＭＳ 明朝" w:hAnsi="ＭＳ 明朝"/>
          <w:sz w:val="24"/>
        </w:rPr>
      </w:pPr>
      <w:r>
        <w:rPr>
          <w:rFonts w:ascii="ＭＳ 明朝" w:hAnsi="ＭＳ 明朝" w:hint="eastAsia"/>
          <w:sz w:val="24"/>
        </w:rPr>
        <w:t>（３）個別計画（地域で作成）</w:t>
      </w:r>
    </w:p>
    <w:p w:rsidR="0034171A" w:rsidRDefault="00A67633">
      <w:pPr>
        <w:ind w:left="240" w:hangingChars="100" w:hanging="240"/>
        <w:rPr>
          <w:rFonts w:ascii="ＭＳ 明朝" w:hAnsi="ＭＳ 明朝"/>
          <w:sz w:val="24"/>
        </w:rPr>
      </w:pPr>
      <w:r>
        <w:rPr>
          <w:rFonts w:ascii="ＭＳ 明朝" w:hAnsi="ＭＳ 明朝" w:hint="eastAsia"/>
          <w:sz w:val="24"/>
        </w:rPr>
        <w:t xml:space="preserve">　　名簿を基に、災害発生時、いつ誰がどうやってどこに避難させるべきか事前に本人と協議し、支援者とともにその情報を共有するための計画です。</w:t>
      </w:r>
    </w:p>
    <w:p w:rsidR="0034171A" w:rsidRDefault="00A67633">
      <w:pPr>
        <w:ind w:left="240" w:hangingChars="100" w:hanging="240"/>
        <w:rPr>
          <w:rFonts w:ascii="ＭＳ 明朝" w:hAnsi="ＭＳ 明朝"/>
          <w:sz w:val="24"/>
        </w:rPr>
      </w:pPr>
      <w:r>
        <w:rPr>
          <w:rFonts w:ascii="ＭＳ 明朝" w:hAnsi="ＭＳ 明朝" w:hint="eastAsia"/>
          <w:sz w:val="24"/>
        </w:rPr>
        <w:t xml:space="preserve">　　①「緊急時の連絡先」、②「避難支援者」、③「避難先」、④「特記事項」、⑤「避難経路の地図」を記載します。</w:t>
      </w:r>
    </w:p>
    <w:p w:rsidR="0034171A" w:rsidRDefault="0034171A">
      <w:pPr>
        <w:rPr>
          <w:rFonts w:ascii="ＭＳ 明朝" w:hAnsi="ＭＳ 明朝"/>
          <w:sz w:val="24"/>
        </w:rPr>
      </w:pPr>
    </w:p>
    <w:p w:rsidR="0034171A" w:rsidRDefault="0034171A">
      <w:pPr>
        <w:rPr>
          <w:rFonts w:ascii="ＭＳ 明朝" w:hAnsi="ＭＳ 明朝"/>
          <w:sz w:val="24"/>
        </w:rPr>
      </w:pPr>
    </w:p>
    <w:p w:rsidR="0034171A" w:rsidRDefault="00A67633">
      <w:pPr>
        <w:ind w:leftChars="100" w:left="450" w:hangingChars="100" w:hanging="240"/>
        <w:rPr>
          <w:rFonts w:ascii="ＭＳ 明朝" w:hAnsi="ＭＳ 明朝"/>
          <w:sz w:val="24"/>
        </w:rPr>
      </w:pPr>
      <w:r>
        <w:rPr>
          <w:rFonts w:ascii="ＭＳ 明朝" w:hAnsi="ＭＳ 明朝" w:hint="eastAsia"/>
          <w:sz w:val="24"/>
        </w:rPr>
        <w:t>※　避難行動要支援者名簿及び個別計画についての詳細は、市役所防災安全課へお問い合わせください。</w:t>
      </w:r>
    </w:p>
    <w:p w:rsidR="0034171A" w:rsidRDefault="0034171A">
      <w:pPr>
        <w:ind w:leftChars="100" w:left="450" w:hangingChars="100" w:hanging="240"/>
        <w:rPr>
          <w:rFonts w:ascii="ＭＳ 明朝" w:hAnsi="ＭＳ 明朝"/>
          <w:sz w:val="24"/>
        </w:rPr>
      </w:pPr>
    </w:p>
    <w:p w:rsidR="0034171A" w:rsidRDefault="00A67633">
      <w:pPr>
        <w:widowControl/>
        <w:jc w:val="left"/>
        <w:rPr>
          <w:rFonts w:ascii="ＭＳ 明朝" w:hAnsi="ＭＳ 明朝"/>
          <w:sz w:val="24"/>
        </w:rPr>
      </w:pPr>
      <w:r>
        <w:rPr>
          <w:rFonts w:ascii="ＭＳ 明朝" w:hAnsi="ＭＳ 明朝"/>
          <w:sz w:val="24"/>
        </w:rPr>
        <w:br w:type="page"/>
      </w:r>
    </w:p>
    <w:p w:rsidR="0034171A" w:rsidRDefault="00A67633">
      <w:pPr>
        <w:rPr>
          <w:rFonts w:ascii="ＭＳ 明朝" w:hAnsi="ＭＳ 明朝"/>
          <w:sz w:val="24"/>
        </w:rPr>
      </w:pPr>
      <w:r>
        <w:rPr>
          <w:rFonts w:ascii="ＭＳ 明朝" w:hAnsi="ＭＳ 明朝" w:hint="eastAsia"/>
          <w:sz w:val="24"/>
        </w:rPr>
        <w:lastRenderedPageBreak/>
        <w:t>（４）名簿と個別計画（例）</w:t>
      </w:r>
    </w:p>
    <w:p w:rsidR="0034171A" w:rsidRDefault="00A67633">
      <w:pPr>
        <w:rPr>
          <w:rFonts w:ascii="ＭＳ 明朝" w:hAnsi="ＭＳ 明朝"/>
          <w:sz w:val="24"/>
        </w:rPr>
      </w:pPr>
      <w:r>
        <w:rPr>
          <w:rFonts w:ascii="ＭＳ 明朝" w:hAnsi="ＭＳ 明朝" w:hint="eastAsia"/>
          <w:sz w:val="24"/>
        </w:rPr>
        <w:t xml:space="preserve">　　①　名簿</w:t>
      </w:r>
    </w:p>
    <w:p w:rsidR="0034171A" w:rsidRDefault="00A67633">
      <w:pPr>
        <w:rPr>
          <w:rFonts w:ascii="ＭＳ 明朝" w:hAnsi="ＭＳ 明朝"/>
          <w:sz w:val="24"/>
        </w:rPr>
      </w:pPr>
      <w:r>
        <w:rPr>
          <w:rFonts w:ascii="ＭＳ 明朝" w:hAnsi="ＭＳ 明朝"/>
        </w:rPr>
        <w:pict w14:anchorId="75EA1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3.6pt;margin-top:9pt;width:422.3pt;height:598.6pt;z-index:21;mso-position-horizontal-relative:text;mso-position-vertical-relative:text" stroked="t" strokecolor="black [3213]">
            <v:imagedata r:id="rId12" o:title="名簿"/>
          </v:shape>
        </w:pict>
      </w:r>
    </w:p>
    <w:p w:rsidR="0034171A" w:rsidRDefault="00A67633">
      <w:pPr>
        <w:widowControl/>
        <w:jc w:val="left"/>
        <w:rPr>
          <w:rFonts w:ascii="ＭＳ 明朝" w:hAnsi="ＭＳ 明朝"/>
          <w:sz w:val="24"/>
        </w:rPr>
      </w:pPr>
      <w:r>
        <w:rPr>
          <w:rFonts w:ascii="ＭＳ 明朝" w:hAnsi="ＭＳ 明朝"/>
          <w:sz w:val="24"/>
        </w:rPr>
        <w:br w:type="page"/>
      </w:r>
    </w:p>
    <w:p w:rsidR="0034171A" w:rsidRDefault="0034171A">
      <w:pPr>
        <w:rPr>
          <w:rFonts w:ascii="ＭＳ 明朝" w:hAnsi="ＭＳ 明朝"/>
          <w:sz w:val="24"/>
        </w:rPr>
      </w:pPr>
    </w:p>
    <w:p w:rsidR="0034171A" w:rsidRDefault="00A67633">
      <w:pPr>
        <w:rPr>
          <w:rFonts w:ascii="ＭＳ 明朝" w:hAnsi="ＭＳ 明朝"/>
          <w:sz w:val="24"/>
        </w:rPr>
      </w:pPr>
      <w:r>
        <w:rPr>
          <w:rFonts w:ascii="ＭＳ 明朝" w:hAnsi="ＭＳ 明朝" w:hint="eastAsia"/>
          <w:sz w:val="24"/>
        </w:rPr>
        <w:t xml:space="preserve">　　②　個別計画</w:t>
      </w:r>
    </w:p>
    <w:p w:rsidR="0034171A" w:rsidRDefault="00A67633">
      <w:pP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⑴</w:t>
      </w:r>
      <w:r>
        <w:rPr>
          <w:rFonts w:ascii="ＭＳ 明朝" w:hAnsi="ＭＳ 明朝"/>
          <w:sz w:val="24"/>
        </w:rPr>
        <w:t xml:space="preserve">　表面</w:t>
      </w:r>
    </w:p>
    <w:p w:rsidR="0034171A" w:rsidRDefault="00A67633">
      <w:pPr>
        <w:widowControl/>
        <w:jc w:val="left"/>
        <w:rPr>
          <w:rFonts w:ascii="ＭＳ 明朝" w:hAnsi="ＭＳ 明朝"/>
          <w:sz w:val="24"/>
        </w:rPr>
      </w:pPr>
      <w:r>
        <w:rPr>
          <w:rFonts w:ascii="ＭＳ 明朝" w:hAnsi="ＭＳ 明朝"/>
        </w:rPr>
        <w:pict w14:anchorId="592E899F">
          <v:shape id="_x0000_s2051" type="#_x0000_t75" style="position:absolute;margin-left:46.95pt;margin-top:6.55pt;width:411.55pt;height:582.1pt;z-index:22;mso-position-horizontal-relative:text;mso-position-vertical-relative:text" stroked="t" strokecolor="black [3213]">
            <v:imagedata r:id="rId13" o:title="個別計画表"/>
          </v:shape>
        </w:pict>
      </w:r>
      <w:r>
        <w:rPr>
          <w:rFonts w:ascii="ＭＳ 明朝" w:hAnsi="ＭＳ 明朝"/>
          <w:sz w:val="24"/>
        </w:rPr>
        <w:br w:type="page"/>
      </w:r>
    </w:p>
    <w:p w:rsidR="0034171A" w:rsidRDefault="00A67633">
      <w:pPr>
        <w:rPr>
          <w:rFonts w:ascii="ＭＳ 明朝" w:hAnsi="ＭＳ 明朝"/>
          <w:sz w:val="24"/>
        </w:rPr>
      </w:pPr>
      <w:r>
        <w:rPr>
          <w:rFonts w:ascii="ＭＳ 明朝" w:hAnsi="ＭＳ 明朝" w:hint="eastAsia"/>
          <w:sz w:val="24"/>
        </w:rPr>
        <w:lastRenderedPageBreak/>
        <w:t xml:space="preserve">　</w:t>
      </w:r>
      <w:r>
        <w:rPr>
          <w:rFonts w:ascii="ＭＳ 明朝" w:hAnsi="ＭＳ 明朝"/>
          <w:sz w:val="24"/>
        </w:rPr>
        <w:t xml:space="preserve">　　</w:t>
      </w:r>
      <w:r>
        <w:rPr>
          <w:rFonts w:ascii="ＭＳ 明朝" w:hAnsi="ＭＳ 明朝" w:hint="eastAsia"/>
          <w:sz w:val="24"/>
        </w:rPr>
        <w:t>⑵　裏面</w:t>
      </w:r>
    </w:p>
    <w:p w:rsidR="0034171A" w:rsidRDefault="00A67633">
      <w:pPr>
        <w:widowControl/>
        <w:jc w:val="left"/>
        <w:rPr>
          <w:rFonts w:ascii="ＭＳ 明朝" w:hAnsi="ＭＳ 明朝"/>
          <w:sz w:val="24"/>
        </w:rPr>
      </w:pPr>
      <w:r>
        <w:rPr>
          <w:rFonts w:ascii="ＭＳ 明朝" w:hAnsi="ＭＳ 明朝"/>
        </w:rPr>
        <w:pict w14:anchorId="68661F4C">
          <v:shape id="_x0000_s2050" type="#_x0000_t75" style="position:absolute;margin-left:46.95pt;margin-top:7.3pt;width:409.85pt;height:582.1pt;z-index:23;mso-position-horizontal-relative:text;mso-position-vertical-relative:text" stroked="t" strokecolor="black [3213]">
            <v:imagedata r:id="rId14" o:title="個別計画裏"/>
          </v:shape>
        </w:pict>
      </w:r>
      <w:r>
        <w:rPr>
          <w:rFonts w:ascii="ＭＳ 明朝" w:hAnsi="ＭＳ 明朝"/>
          <w:sz w:val="24"/>
        </w:rPr>
        <w:br w:type="page"/>
      </w:r>
    </w:p>
    <w:p w:rsidR="0034171A" w:rsidRDefault="00A67633">
      <w:pPr>
        <w:rPr>
          <w:rFonts w:ascii="ＭＳ 明朝" w:hAnsi="ＭＳ 明朝"/>
          <w:b/>
          <w:sz w:val="28"/>
        </w:rPr>
      </w:pPr>
      <w:r>
        <w:rPr>
          <w:rFonts w:ascii="ＭＳ 明朝" w:hAnsi="ＭＳ 明朝" w:hint="eastAsia"/>
          <w:b/>
          <w:sz w:val="28"/>
        </w:rPr>
        <w:lastRenderedPageBreak/>
        <w:t>２　組織の運営について</w:t>
      </w:r>
    </w:p>
    <w:p w:rsidR="0034171A" w:rsidRDefault="0034171A">
      <w:pPr>
        <w:rPr>
          <w:rFonts w:ascii="ＭＳ 明朝" w:hAnsi="ＭＳ 明朝"/>
          <w:b/>
          <w:sz w:val="24"/>
        </w:rPr>
      </w:pPr>
    </w:p>
    <w:p w:rsidR="0034171A" w:rsidRDefault="00A67633">
      <w:pPr>
        <w:rPr>
          <w:rFonts w:ascii="ＭＳ 明朝" w:hAnsi="ＭＳ 明朝"/>
          <w:b/>
          <w:sz w:val="24"/>
        </w:rPr>
      </w:pPr>
      <w:r>
        <w:rPr>
          <w:rFonts w:ascii="ＭＳ 明朝" w:hAnsi="ＭＳ 明朝" w:hint="eastAsia"/>
          <w:b/>
          <w:sz w:val="24"/>
        </w:rPr>
        <w:t>（１）日常の活動</w:t>
      </w:r>
    </w:p>
    <w:p w:rsidR="0034171A" w:rsidRDefault="00A67633">
      <w:pPr>
        <w:ind w:firstLineChars="100" w:firstLine="241"/>
        <w:rPr>
          <w:rFonts w:ascii="ＭＳ 明朝" w:hAnsi="ＭＳ 明朝"/>
          <w:b/>
          <w:sz w:val="24"/>
        </w:rPr>
      </w:pPr>
      <w:r>
        <w:rPr>
          <w:rFonts w:ascii="ＭＳ 明朝" w:hAnsi="ＭＳ 明朝" w:hint="eastAsia"/>
          <w:b/>
          <w:sz w:val="24"/>
        </w:rPr>
        <w:t>①　防災知識の普及</w:t>
      </w:r>
    </w:p>
    <w:p w:rsidR="0034171A" w:rsidRDefault="00A67633">
      <w:pPr>
        <w:ind w:leftChars="228" w:left="479" w:firstLineChars="100" w:firstLine="240"/>
        <w:rPr>
          <w:rFonts w:ascii="ＭＳ 明朝" w:hAnsi="ＭＳ 明朝"/>
          <w:sz w:val="24"/>
        </w:rPr>
      </w:pPr>
      <w:r>
        <w:rPr>
          <w:rFonts w:ascii="ＭＳ 明朝" w:hAnsi="ＭＳ 明朝" w:hint="eastAsia"/>
          <w:sz w:val="24"/>
        </w:rPr>
        <w:t>災害時に自主防災組織が効果的に活動し、被害を最小限に食い止めるためには、地域住民全員が防災に関する正しい知識を持っていなければなりません。そのためには、自主防災組織があらゆる場で、地域住民に知識や情報を伝える機会を設ける必要があります。そのためには、主に次のような方法があります。</w:t>
      </w:r>
    </w:p>
    <w:p w:rsidR="0034171A" w:rsidRDefault="00A67633">
      <w:pPr>
        <w:rPr>
          <w:rFonts w:ascii="ＭＳ 明朝" w:hAnsi="ＭＳ 明朝"/>
          <w:sz w:val="24"/>
        </w:rPr>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257175</wp:posOffset>
                </wp:positionH>
                <wp:positionV relativeFrom="paragraph">
                  <wp:posOffset>100330</wp:posOffset>
                </wp:positionV>
                <wp:extent cx="5105400" cy="983615"/>
                <wp:effectExtent l="635" t="635" r="29845" b="10795"/>
                <wp:wrapNone/>
                <wp:docPr id="1031"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105400" cy="983615"/>
                        </a:xfrm>
                        <a:prstGeom prst="roundRect">
                          <a:avLst>
                            <a:gd name="adj" fmla="val 16667"/>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roundrect id="AutoShape 125" style="mso-wrap-distance-right:9pt;mso-wrap-distance-bottom:0pt;margin-top:7.9pt;mso-position-vertical-relative:text;mso-position-horizontal-relative:text;position:absolute;height:77.45pt;mso-wrap-distance-top:0pt;width:402pt;mso-wrap-distance-left:9pt;margin-left:20.25pt;z-index:2;" o:spid="_x0000_s1031" o:allowincell="t" o:allowoverlap="t" filled="f" stroked="t" strokecolor="#000000" strokeweight="0.75pt" o:spt="2" arcsize="10923f">
                <v:fill/>
                <v:stroke filltype="solid"/>
                <v:textbox style="layout-flow:horizontal;"/>
                <v:imagedata o:title=""/>
                <w10:wrap type="none" anchorx="text" anchory="text"/>
              </v:roundrect>
            </w:pict>
          </mc:Fallback>
        </mc:AlternateContent>
      </w:r>
    </w:p>
    <w:p w:rsidR="0034171A" w:rsidRDefault="00A67633">
      <w:pPr>
        <w:ind w:firstLineChars="300" w:firstLine="720"/>
        <w:rPr>
          <w:rFonts w:ascii="ＭＳ 明朝" w:hAnsi="ＭＳ 明朝"/>
          <w:sz w:val="24"/>
        </w:rPr>
      </w:pPr>
      <w:r>
        <w:rPr>
          <w:rFonts w:ascii="ＭＳ 明朝" w:hAnsi="ＭＳ 明朝" w:hint="eastAsia"/>
          <w:sz w:val="24"/>
        </w:rPr>
        <w:t>○　各家庭における防災対策が基本であることを理解してもらう。</w:t>
      </w:r>
    </w:p>
    <w:p w:rsidR="0034171A" w:rsidRDefault="00A67633">
      <w:pPr>
        <w:ind w:firstLineChars="300" w:firstLine="720"/>
        <w:rPr>
          <w:rFonts w:ascii="ＭＳ 明朝" w:hAnsi="ＭＳ 明朝"/>
          <w:sz w:val="24"/>
        </w:rPr>
      </w:pPr>
      <w:r>
        <w:rPr>
          <w:rFonts w:ascii="ＭＳ 明朝" w:hAnsi="ＭＳ 明朝" w:hint="eastAsia"/>
          <w:sz w:val="24"/>
        </w:rPr>
        <w:t>○　自主防災組織の役割と活動内容を理解してもらう。</w:t>
      </w:r>
    </w:p>
    <w:p w:rsidR="0034171A" w:rsidRDefault="00A67633">
      <w:pPr>
        <w:ind w:firstLineChars="300" w:firstLine="720"/>
        <w:rPr>
          <w:rFonts w:ascii="ＭＳ 明朝" w:hAnsi="ＭＳ 明朝"/>
          <w:sz w:val="24"/>
        </w:rPr>
      </w:pPr>
      <w:r>
        <w:rPr>
          <w:rFonts w:ascii="ＭＳ 明朝" w:hAnsi="ＭＳ 明朝" w:hint="eastAsia"/>
          <w:sz w:val="24"/>
        </w:rPr>
        <w:t>○　繰り返し継続的に、知識の普及活動に努める。</w:t>
      </w:r>
    </w:p>
    <w:p w:rsidR="0034171A" w:rsidRDefault="00A67633">
      <w:pPr>
        <w:ind w:firstLineChars="300" w:firstLine="720"/>
        <w:rPr>
          <w:rFonts w:ascii="ＭＳ 明朝" w:hAnsi="ＭＳ 明朝"/>
          <w:sz w:val="24"/>
        </w:rPr>
      </w:pPr>
      <w:r>
        <w:rPr>
          <w:rFonts w:ascii="ＭＳ 明朝" w:hAnsi="ＭＳ 明朝" w:hint="eastAsia"/>
          <w:sz w:val="24"/>
        </w:rPr>
        <w:t>○　防災知識に関するチラシやパンフレットを作成し、配布する。</w:t>
      </w:r>
    </w:p>
    <w:p w:rsidR="0034171A" w:rsidRDefault="0034171A">
      <w:pPr>
        <w:rPr>
          <w:rFonts w:ascii="ＭＳ 明朝" w:hAnsi="ＭＳ 明朝"/>
          <w:sz w:val="24"/>
        </w:rPr>
      </w:pPr>
    </w:p>
    <w:p w:rsidR="0034171A" w:rsidRDefault="0034171A">
      <w:pPr>
        <w:rPr>
          <w:rFonts w:ascii="ＭＳ 明朝" w:hAnsi="ＭＳ 明朝"/>
          <w:sz w:val="24"/>
        </w:rPr>
      </w:pPr>
    </w:p>
    <w:p w:rsidR="0034171A" w:rsidRDefault="00A67633">
      <w:pPr>
        <w:ind w:firstLineChars="100" w:firstLine="241"/>
        <w:rPr>
          <w:rFonts w:ascii="ＭＳ 明朝" w:hAnsi="ＭＳ 明朝"/>
          <w:b/>
          <w:sz w:val="24"/>
        </w:rPr>
      </w:pPr>
      <w:r>
        <w:rPr>
          <w:rFonts w:ascii="ＭＳ 明朝" w:hAnsi="ＭＳ 明朝" w:hint="eastAsia"/>
          <w:b/>
          <w:sz w:val="24"/>
        </w:rPr>
        <w:t>②　地域の災害危険の把握</w:t>
      </w:r>
    </w:p>
    <w:p w:rsidR="0034171A" w:rsidRDefault="00A67633">
      <w:pPr>
        <w:ind w:leftChars="114" w:left="479" w:hangingChars="100" w:hanging="240"/>
        <w:rPr>
          <w:rFonts w:ascii="ＭＳ 明朝" w:hAnsi="ＭＳ 明朝"/>
          <w:sz w:val="24"/>
        </w:rPr>
      </w:pPr>
      <w:r>
        <w:rPr>
          <w:rFonts w:ascii="ＭＳ 明朝" w:hAnsi="ＭＳ 明朝" w:hint="eastAsia"/>
          <w:sz w:val="24"/>
        </w:rPr>
        <w:t xml:space="preserve">　　地域の災害危険箇所を把握し、防災に関する認識を高めることも大切です。そのため、次のような視点から、地域の危険箇所について把握すると良いでしょう。</w:t>
      </w:r>
    </w:p>
    <w:p w:rsidR="0034171A" w:rsidRDefault="00A67633">
      <w:pPr>
        <w:ind w:firstLineChars="100" w:firstLine="210"/>
        <w:rPr>
          <w:rFonts w:ascii="ＭＳ 明朝" w:hAnsi="ＭＳ 明朝"/>
          <w:sz w:val="24"/>
        </w:rPr>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300990</wp:posOffset>
                </wp:positionH>
                <wp:positionV relativeFrom="paragraph">
                  <wp:posOffset>83820</wp:posOffset>
                </wp:positionV>
                <wp:extent cx="5097780" cy="1598295"/>
                <wp:effectExtent l="635" t="635" r="29845" b="10795"/>
                <wp:wrapNone/>
                <wp:docPr id="1032"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97780" cy="1598295"/>
                        </a:xfrm>
                        <a:prstGeom prst="roundRect">
                          <a:avLst>
                            <a:gd name="adj" fmla="val 16667"/>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roundrect id="AutoShape 126" style="mso-wrap-distance-right:9pt;mso-wrap-distance-bottom:0pt;margin-top:6.6pt;mso-position-vertical-relative:text;mso-position-horizontal-relative:text;position:absolute;height:125.85pt;mso-wrap-distance-top:0pt;width:401.4pt;mso-wrap-distance-left:9pt;margin-left:23.7pt;z-index:3;" o:spid="_x0000_s1032" o:allowincell="t" o:allowoverlap="t" filled="f" stroked="t" strokecolor="#000000" strokeweight="0.75pt" o:spt="2" arcsize="10923f">
                <v:fill/>
                <v:stroke filltype="solid"/>
                <v:textbox style="layout-flow:horizontal;"/>
                <v:imagedata o:title=""/>
                <w10:wrap type="none" anchorx="text" anchory="text"/>
              </v:roundrect>
            </w:pict>
          </mc:Fallback>
        </mc:AlternateContent>
      </w:r>
    </w:p>
    <w:p w:rsidR="0034171A" w:rsidRDefault="00A67633">
      <w:pPr>
        <w:ind w:leftChars="343" w:left="989" w:rightChars="167" w:right="351" w:hangingChars="112" w:hanging="269"/>
        <w:rPr>
          <w:rFonts w:ascii="ＭＳ 明朝" w:hAnsi="ＭＳ 明朝"/>
          <w:sz w:val="24"/>
        </w:rPr>
      </w:pPr>
      <w:r>
        <w:rPr>
          <w:rFonts w:ascii="ＭＳ 明朝" w:hAnsi="ＭＳ 明朝" w:hint="eastAsia"/>
          <w:sz w:val="24"/>
        </w:rPr>
        <w:t>○　地域内における危険物等の集積地域、ブロック塀の危険箇所を把握する。</w:t>
      </w:r>
    </w:p>
    <w:p w:rsidR="0034171A" w:rsidRDefault="00A67633">
      <w:pPr>
        <w:ind w:leftChars="343" w:left="967" w:rightChars="167" w:right="351" w:hangingChars="103" w:hanging="247"/>
        <w:rPr>
          <w:rFonts w:ascii="ＭＳ 明朝" w:hAnsi="ＭＳ 明朝"/>
          <w:sz w:val="24"/>
        </w:rPr>
      </w:pPr>
      <w:r>
        <w:rPr>
          <w:rFonts w:ascii="ＭＳ 明朝" w:hAnsi="ＭＳ 明朝" w:hint="eastAsia"/>
          <w:sz w:val="24"/>
        </w:rPr>
        <w:t>○　地域ごとの消防活動、災害時避難行動要支援者に配慮した避難誘導等について理解しておく。</w:t>
      </w:r>
    </w:p>
    <w:p w:rsidR="0034171A" w:rsidRDefault="00A67633">
      <w:pPr>
        <w:ind w:firstLineChars="300" w:firstLine="720"/>
        <w:rPr>
          <w:rFonts w:ascii="ＭＳ 明朝" w:hAnsi="ＭＳ 明朝"/>
          <w:sz w:val="24"/>
        </w:rPr>
      </w:pPr>
      <w:r>
        <w:rPr>
          <w:rFonts w:ascii="ＭＳ 明朝" w:hAnsi="ＭＳ 明朝" w:hint="eastAsia"/>
          <w:sz w:val="24"/>
        </w:rPr>
        <w:t>○　地域内の消火栓や防火貯水槽等の消防水利の場所を確認する。</w:t>
      </w:r>
    </w:p>
    <w:p w:rsidR="0034171A" w:rsidRDefault="00A67633">
      <w:pPr>
        <w:ind w:leftChars="343" w:left="979" w:rightChars="155" w:right="325" w:hangingChars="108" w:hanging="259"/>
        <w:rPr>
          <w:rFonts w:ascii="ＭＳ 明朝" w:hAnsi="ＭＳ 明朝"/>
          <w:sz w:val="24"/>
        </w:rPr>
      </w:pPr>
      <w:r>
        <w:rPr>
          <w:rFonts w:ascii="ＭＳ 明朝" w:hAnsi="ＭＳ 明朝" w:hint="eastAsia"/>
          <w:sz w:val="24"/>
        </w:rPr>
        <w:t>○　地域の過去の災害や伝承等を知ることにより、予防・応急活動に活用していく。</w:t>
      </w:r>
    </w:p>
    <w:p w:rsidR="0034171A" w:rsidRDefault="0034171A">
      <w:pPr>
        <w:rPr>
          <w:rFonts w:ascii="ＭＳ 明朝" w:hAnsi="ＭＳ 明朝"/>
          <w:sz w:val="24"/>
        </w:rPr>
      </w:pPr>
    </w:p>
    <w:p w:rsidR="0034171A" w:rsidRDefault="0034171A">
      <w:pPr>
        <w:rPr>
          <w:rFonts w:ascii="ＭＳ 明朝" w:hAnsi="ＭＳ 明朝"/>
          <w:sz w:val="24"/>
        </w:rPr>
      </w:pPr>
    </w:p>
    <w:p w:rsidR="0034171A" w:rsidRDefault="00A67633">
      <w:pPr>
        <w:ind w:firstLineChars="100" w:firstLine="241"/>
        <w:rPr>
          <w:rFonts w:ascii="ＭＳ 明朝" w:hAnsi="ＭＳ 明朝"/>
          <w:b/>
          <w:sz w:val="24"/>
        </w:rPr>
      </w:pPr>
      <w:r>
        <w:rPr>
          <w:rFonts w:ascii="ＭＳ 明朝" w:hAnsi="ＭＳ 明朝" w:hint="eastAsia"/>
          <w:b/>
          <w:sz w:val="24"/>
        </w:rPr>
        <w:t>③　防災資機材の整備</w:t>
      </w:r>
    </w:p>
    <w:p w:rsidR="0034171A" w:rsidRDefault="00A67633">
      <w:pPr>
        <w:ind w:leftChars="228" w:left="479" w:firstLineChars="100" w:firstLine="240"/>
        <w:rPr>
          <w:rFonts w:ascii="ＭＳ 明朝" w:hAnsi="ＭＳ 明朝"/>
          <w:sz w:val="24"/>
        </w:rPr>
      </w:pPr>
      <w:r>
        <w:rPr>
          <w:rFonts w:ascii="ＭＳ 明朝" w:hAnsi="ＭＳ 明朝" w:hint="eastAsia"/>
          <w:sz w:val="24"/>
        </w:rPr>
        <w:t>災害時に防災活動をスムーズに行うためには、それぞれの活動に必要な資機材を揃えておく必要があります。備えておくだけで、いざというときに使えなければ意味がないので、日頃から有効期間等に配慮して点検を定期的に行い、訓練等で取り扱いをマスターしておくようにします。各家庭では、消火器や応急医薬品、水、食料等を備えておくようにしましょう。</w:t>
      </w:r>
    </w:p>
    <w:p w:rsidR="0034171A" w:rsidRDefault="0034171A">
      <w:pPr>
        <w:rPr>
          <w:rFonts w:ascii="ＭＳ 明朝" w:hAnsi="ＭＳ 明朝"/>
          <w:sz w:val="24"/>
        </w:rPr>
      </w:pPr>
    </w:p>
    <w:p w:rsidR="0034171A" w:rsidRDefault="00A67633">
      <w:pPr>
        <w:ind w:firstLineChars="100" w:firstLine="241"/>
        <w:rPr>
          <w:rFonts w:ascii="ＭＳ 明朝" w:hAnsi="ＭＳ 明朝"/>
          <w:b/>
          <w:sz w:val="24"/>
        </w:rPr>
      </w:pPr>
      <w:r>
        <w:rPr>
          <w:rFonts w:ascii="ＭＳ 明朝" w:hAnsi="ＭＳ 明朝" w:hint="eastAsia"/>
          <w:b/>
          <w:sz w:val="24"/>
        </w:rPr>
        <w:t>④　自主防災訓練の実施</w:t>
      </w:r>
    </w:p>
    <w:p w:rsidR="0034171A" w:rsidRDefault="0034171A">
      <w:pPr>
        <w:ind w:firstLineChars="100" w:firstLine="241"/>
        <w:rPr>
          <w:rFonts w:ascii="ＭＳ 明朝" w:hAnsi="ＭＳ 明朝"/>
          <w:b/>
          <w:sz w:val="24"/>
        </w:rPr>
      </w:pPr>
    </w:p>
    <w:p w:rsidR="0034171A" w:rsidRDefault="00A67633">
      <w:pPr>
        <w:ind w:firstLineChars="100" w:firstLine="241"/>
        <w:rPr>
          <w:rFonts w:ascii="ＭＳ 明朝" w:hAnsi="ＭＳ 明朝"/>
          <w:b/>
          <w:sz w:val="24"/>
        </w:rPr>
      </w:pPr>
      <w:r>
        <w:rPr>
          <w:rFonts w:ascii="ＭＳ 明朝" w:hAnsi="ＭＳ 明朝" w:hint="eastAsia"/>
          <w:b/>
          <w:sz w:val="24"/>
        </w:rPr>
        <w:t xml:space="preserve">　</w:t>
      </w:r>
      <w:r>
        <w:rPr>
          <w:rFonts w:ascii="ＭＳ 明朝" w:hAnsi="ＭＳ 明朝" w:hint="eastAsia"/>
          <w:sz w:val="24"/>
        </w:rPr>
        <w:t>ア</w:t>
      </w:r>
      <w:r>
        <w:rPr>
          <w:rFonts w:ascii="ＭＳ 明朝" w:hAnsi="ＭＳ 明朝" w:hint="eastAsia"/>
          <w:b/>
          <w:sz w:val="24"/>
        </w:rPr>
        <w:t xml:space="preserve">　</w:t>
      </w:r>
      <w:r>
        <w:rPr>
          <w:rFonts w:hint="eastAsia"/>
          <w:sz w:val="24"/>
        </w:rPr>
        <w:t>防災行動・避難訓練（基本）</w:t>
      </w:r>
    </w:p>
    <w:p w:rsidR="0034171A" w:rsidRDefault="00A67633">
      <w:pPr>
        <w:ind w:firstLineChars="100" w:firstLine="241"/>
        <w:rPr>
          <w:rFonts w:ascii="ＭＳ 明朝" w:hAnsi="ＭＳ 明朝"/>
          <w:b/>
          <w:sz w:val="24"/>
        </w:rPr>
      </w:pPr>
      <w:r>
        <w:rPr>
          <w:rFonts w:ascii="ＭＳ 明朝" w:hAnsi="ＭＳ 明朝" w:hint="eastAsia"/>
          <w:b/>
          <w:sz w:val="24"/>
        </w:rPr>
        <w:t xml:space="preserve">　</w:t>
      </w:r>
      <w:r>
        <w:rPr>
          <w:rFonts w:ascii="ＭＳ 明朝" w:hAnsi="ＭＳ 明朝" w:hint="eastAsia"/>
          <w:sz w:val="24"/>
        </w:rPr>
        <w:t>（ア）</w:t>
      </w:r>
      <w:r>
        <w:rPr>
          <w:rFonts w:hint="eastAsia"/>
          <w:sz w:val="24"/>
        </w:rPr>
        <w:t>安否確認訓練</w:t>
      </w:r>
    </w:p>
    <w:p w:rsidR="0034171A" w:rsidRDefault="00A67633">
      <w:pPr>
        <w:ind w:leftChars="459" w:left="964" w:firstLineChars="98" w:firstLine="235"/>
        <w:rPr>
          <w:rFonts w:ascii="ＭＳ 明朝" w:hAnsi="ＭＳ 明朝"/>
          <w:b/>
          <w:sz w:val="24"/>
        </w:rPr>
      </w:pPr>
      <w:r>
        <w:rPr>
          <w:rFonts w:hint="eastAsia"/>
          <w:sz w:val="24"/>
        </w:rPr>
        <w:t>災害発生を想定して、近隣の方々の安否確認をします。また、避難行</w:t>
      </w:r>
      <w:r>
        <w:rPr>
          <w:rFonts w:hint="eastAsia"/>
          <w:sz w:val="24"/>
        </w:rPr>
        <w:lastRenderedPageBreak/>
        <w:t>動要支援者の方が近くにいる場合、優先</w:t>
      </w:r>
      <w:r>
        <w:rPr>
          <w:rFonts w:hint="eastAsia"/>
          <w:sz w:val="24"/>
        </w:rPr>
        <w:t>して確認に行きます。自主防災会関係者や民生委員の方は、避難行動要支援者の住所を確認し、安否の確認に向かいます。</w:t>
      </w:r>
    </w:p>
    <w:p w:rsidR="0034171A" w:rsidRDefault="00A67633">
      <w:pPr>
        <w:ind w:leftChars="103" w:left="1392" w:hangingChars="490" w:hanging="1176"/>
        <w:rPr>
          <w:rFonts w:ascii="ＭＳ 明朝" w:hAnsi="ＭＳ 明朝"/>
          <w:sz w:val="24"/>
        </w:rPr>
      </w:pPr>
      <w:r>
        <w:rPr>
          <w:rFonts w:ascii="ＭＳ 明朝" w:hAnsi="ＭＳ 明朝" w:hint="eastAsia"/>
          <w:sz w:val="24"/>
        </w:rPr>
        <w:t xml:space="preserve">　　　○黄色いハンカチ訓練</w:t>
      </w:r>
    </w:p>
    <w:p w:rsidR="0034171A" w:rsidRDefault="00A67633">
      <w:pPr>
        <w:ind w:leftChars="459" w:left="964" w:firstLineChars="117" w:firstLine="281"/>
        <w:rPr>
          <w:rFonts w:ascii="ＭＳ 明朝" w:hAnsi="ＭＳ 明朝"/>
          <w:sz w:val="24"/>
        </w:rPr>
      </w:pPr>
      <w:r>
        <w:rPr>
          <w:rFonts w:ascii="ＭＳ 明朝" w:hAnsi="ＭＳ 明朝" w:hint="eastAsia"/>
          <w:sz w:val="24"/>
        </w:rPr>
        <w:t>家族全員が無事なら黄色い布をベランダ・玄関に表示、表示のない家に対して、近隣の方、自主防災会関係者の方が確認に行きます。</w:t>
      </w:r>
    </w:p>
    <w:p w:rsidR="0034171A" w:rsidRDefault="00A67633">
      <w:pPr>
        <w:ind w:firstLineChars="100" w:firstLine="240"/>
        <w:rPr>
          <w:rFonts w:ascii="ＭＳ 明朝" w:hAnsi="ＭＳ 明朝"/>
          <w:sz w:val="24"/>
        </w:rPr>
      </w:pPr>
      <w:r>
        <w:rPr>
          <w:rFonts w:ascii="ＭＳ 明朝" w:hAnsi="ＭＳ 明朝" w:hint="eastAsia"/>
          <w:sz w:val="24"/>
        </w:rPr>
        <w:t xml:space="preserve">　（イ）</w:t>
      </w:r>
      <w:r>
        <w:rPr>
          <w:rFonts w:hint="eastAsia"/>
          <w:sz w:val="24"/>
        </w:rPr>
        <w:t>避難誘導訓練</w:t>
      </w:r>
    </w:p>
    <w:p w:rsidR="0034171A" w:rsidRDefault="00A67633">
      <w:pPr>
        <w:ind w:leftChars="447" w:left="939" w:firstLineChars="113" w:firstLine="271"/>
        <w:rPr>
          <w:rFonts w:ascii="ＭＳ 明朝" w:hAnsi="ＭＳ 明朝"/>
          <w:sz w:val="24"/>
        </w:rPr>
      </w:pPr>
      <w:r>
        <w:rPr>
          <w:rFonts w:ascii="ＭＳ 明朝" w:hAnsi="ＭＳ 明朝" w:hint="eastAsia"/>
          <w:sz w:val="24"/>
        </w:rPr>
        <w:t>各個人としては、避難時の非常用持出品や服装等について適したものであるかどうかを確認します。</w:t>
      </w:r>
    </w:p>
    <w:p w:rsidR="0034171A" w:rsidRDefault="00A67633">
      <w:pPr>
        <w:ind w:leftChars="447" w:left="939" w:firstLineChars="114" w:firstLine="274"/>
        <w:rPr>
          <w:rFonts w:ascii="ＭＳ 明朝" w:hAnsi="ＭＳ 明朝"/>
          <w:sz w:val="24"/>
        </w:rPr>
      </w:pPr>
      <w:r>
        <w:rPr>
          <w:rFonts w:ascii="ＭＳ 明朝" w:hAnsi="ＭＳ 明朝" w:hint="eastAsia"/>
          <w:sz w:val="24"/>
        </w:rPr>
        <w:t>自主防災組織としては、避難誘導班を中心として、組織ぐるみで避難の要領を把握し、定められた避難所まで迅速かつ安全に避難できるようにします。</w:t>
      </w:r>
    </w:p>
    <w:p w:rsidR="0034171A" w:rsidRDefault="00A67633">
      <w:pPr>
        <w:ind w:leftChars="441" w:left="926" w:firstLineChars="113" w:firstLine="271"/>
        <w:rPr>
          <w:rFonts w:ascii="ＭＳ 明朝" w:hAnsi="ＭＳ 明朝"/>
          <w:sz w:val="24"/>
        </w:rPr>
      </w:pPr>
      <w:r>
        <w:rPr>
          <w:rFonts w:ascii="ＭＳ 明朝" w:hAnsi="ＭＳ 明朝" w:hint="eastAsia"/>
          <w:sz w:val="24"/>
        </w:rPr>
        <w:t>なお、避難等で自宅を離れる際、電気のブレーカーを切り、ガスの元栓を閉めておくことを訓練時にも再確認する必要があります。</w:t>
      </w:r>
    </w:p>
    <w:p w:rsidR="0034171A" w:rsidRDefault="00A67633">
      <w:pPr>
        <w:ind w:firstLineChars="195" w:firstLine="468"/>
        <w:rPr>
          <w:rFonts w:ascii="ＭＳ 明朝" w:hAnsi="ＭＳ 明朝"/>
          <w:sz w:val="24"/>
        </w:rPr>
      </w:pPr>
      <w:r>
        <w:rPr>
          <w:rFonts w:ascii="ＭＳ 明朝" w:hAnsi="ＭＳ 明朝" w:hint="eastAsia"/>
          <w:sz w:val="24"/>
        </w:rPr>
        <w:t>（ウ）</w:t>
      </w:r>
      <w:r>
        <w:rPr>
          <w:rFonts w:hint="eastAsia"/>
          <w:sz w:val="24"/>
        </w:rPr>
        <w:t>一時集合訓練</w:t>
      </w:r>
    </w:p>
    <w:p w:rsidR="0034171A" w:rsidRDefault="00A67633">
      <w:pPr>
        <w:ind w:leftChars="436" w:left="916" w:firstLineChars="118" w:firstLine="283"/>
        <w:rPr>
          <w:rFonts w:ascii="ＭＳ 明朝" w:hAnsi="ＭＳ 明朝"/>
          <w:sz w:val="24"/>
        </w:rPr>
      </w:pPr>
      <w:r>
        <w:rPr>
          <w:rFonts w:ascii="ＭＳ 明朝" w:hAnsi="ＭＳ 明朝" w:hint="eastAsia"/>
          <w:sz w:val="24"/>
        </w:rPr>
        <w:t>災害発生時を想定して、発災直後に避難訓練を兼ねて最寄りの一時避難場所・集会所等に集まり、安否確認や集合後の役割確認を行います。</w:t>
      </w:r>
    </w:p>
    <w:p w:rsidR="0034171A" w:rsidRDefault="0034171A">
      <w:pPr>
        <w:ind w:leftChars="436" w:left="916" w:firstLineChars="118" w:firstLine="283"/>
        <w:rPr>
          <w:rFonts w:ascii="ＭＳ 明朝" w:hAnsi="ＭＳ 明朝"/>
          <w:sz w:val="24"/>
        </w:rPr>
      </w:pPr>
    </w:p>
    <w:p w:rsidR="0034171A" w:rsidRDefault="00A67633">
      <w:pPr>
        <w:ind w:firstLineChars="200" w:firstLine="480"/>
        <w:rPr>
          <w:rFonts w:ascii="ＭＳ 明朝" w:hAnsi="ＭＳ 明朝"/>
          <w:sz w:val="24"/>
        </w:rPr>
      </w:pPr>
      <w:r>
        <w:rPr>
          <w:rFonts w:ascii="ＭＳ 明朝" w:hAnsi="ＭＳ 明朝" w:hint="eastAsia"/>
          <w:sz w:val="24"/>
        </w:rPr>
        <w:t xml:space="preserve">イ　</w:t>
      </w:r>
      <w:r>
        <w:rPr>
          <w:rFonts w:hint="eastAsia"/>
          <w:sz w:val="24"/>
        </w:rPr>
        <w:t>初期消火・救出訓練（実践）</w:t>
      </w:r>
    </w:p>
    <w:p w:rsidR="0034171A" w:rsidRDefault="00A67633">
      <w:pPr>
        <w:ind w:firstLineChars="200" w:firstLine="480"/>
        <w:rPr>
          <w:rFonts w:ascii="ＭＳ 明朝" w:hAnsi="ＭＳ 明朝"/>
          <w:sz w:val="24"/>
        </w:rPr>
      </w:pPr>
      <w:r>
        <w:rPr>
          <w:rFonts w:ascii="ＭＳ 明朝" w:hAnsi="ＭＳ 明朝" w:hint="eastAsia"/>
          <w:sz w:val="24"/>
        </w:rPr>
        <w:t>（ア）</w:t>
      </w:r>
      <w:r>
        <w:rPr>
          <w:rFonts w:hint="eastAsia"/>
          <w:sz w:val="24"/>
        </w:rPr>
        <w:t>初期消火訓練</w:t>
      </w:r>
    </w:p>
    <w:p w:rsidR="0034171A" w:rsidRDefault="00A67633">
      <w:pPr>
        <w:ind w:firstLineChars="500" w:firstLine="1200"/>
        <w:rPr>
          <w:rFonts w:ascii="ＭＳ 明朝" w:hAnsi="ＭＳ 明朝"/>
          <w:sz w:val="24"/>
        </w:rPr>
      </w:pPr>
      <w:r>
        <w:rPr>
          <w:rFonts w:hint="eastAsia"/>
          <w:sz w:val="24"/>
        </w:rPr>
        <w:t>水消火器（消防本部要調整）やバケツを用いて消火方法を習得します。</w:t>
      </w:r>
    </w:p>
    <w:p w:rsidR="0034171A" w:rsidRDefault="00A67633">
      <w:pPr>
        <w:ind w:leftChars="453" w:left="951" w:firstLineChars="102" w:firstLine="245"/>
        <w:rPr>
          <w:rFonts w:ascii="ＭＳ 明朝" w:hAnsi="ＭＳ 明朝"/>
          <w:sz w:val="24"/>
        </w:rPr>
      </w:pPr>
      <w:r>
        <w:rPr>
          <w:rFonts w:ascii="ＭＳ 明朝" w:hAnsi="ＭＳ 明朝" w:hint="eastAsia"/>
          <w:sz w:val="24"/>
        </w:rPr>
        <w:t>なお、自主防災組織としては、消火訓練とともに防火意識の向上に努め、日頃から地域ぐるみで出火防止に心がける必要があります。</w:t>
      </w:r>
    </w:p>
    <w:p w:rsidR="0034171A" w:rsidRDefault="00A67633">
      <w:pPr>
        <w:ind w:firstLineChars="200" w:firstLine="480"/>
        <w:rPr>
          <w:rFonts w:ascii="ＭＳ 明朝" w:hAnsi="ＭＳ 明朝"/>
          <w:sz w:val="24"/>
        </w:rPr>
      </w:pPr>
      <w:r>
        <w:rPr>
          <w:rFonts w:ascii="ＭＳ 明朝" w:hAnsi="ＭＳ 明朝" w:hint="eastAsia"/>
          <w:sz w:val="24"/>
        </w:rPr>
        <w:t>（イ）</w:t>
      </w:r>
      <w:r>
        <w:rPr>
          <w:rFonts w:hint="eastAsia"/>
          <w:sz w:val="24"/>
        </w:rPr>
        <w:t>消火栓・可搬ポンプ訓練</w:t>
      </w:r>
    </w:p>
    <w:p w:rsidR="0034171A" w:rsidRDefault="00A67633">
      <w:pPr>
        <w:ind w:leftChars="447" w:left="939" w:firstLineChars="108" w:firstLine="259"/>
        <w:rPr>
          <w:rFonts w:ascii="ＭＳ 明朝" w:hAnsi="ＭＳ 明朝"/>
          <w:sz w:val="24"/>
        </w:rPr>
      </w:pPr>
      <w:r>
        <w:rPr>
          <w:rFonts w:hint="eastAsia"/>
          <w:sz w:val="24"/>
        </w:rPr>
        <w:t>消火栓・</w:t>
      </w:r>
      <w:r>
        <w:rPr>
          <w:rFonts w:ascii="ＭＳ 明朝" w:hAnsi="ＭＳ 明朝" w:hint="eastAsia"/>
          <w:sz w:val="24"/>
        </w:rPr>
        <w:t>可搬式小型動力ポンプ等により消火する等、より効果の高い消火用資機材の</w:t>
      </w:r>
      <w:r>
        <w:rPr>
          <w:rFonts w:hint="eastAsia"/>
          <w:sz w:val="24"/>
        </w:rPr>
        <w:t>操作</w:t>
      </w:r>
      <w:r>
        <w:rPr>
          <w:rFonts w:ascii="ＭＳ 明朝" w:hAnsi="ＭＳ 明朝" w:hint="eastAsia"/>
          <w:sz w:val="24"/>
        </w:rPr>
        <w:t>方法及び消火技術を習熟します。併せて自主防災会所有の消火用資機材</w:t>
      </w:r>
      <w:r>
        <w:rPr>
          <w:rFonts w:hint="eastAsia"/>
          <w:sz w:val="24"/>
        </w:rPr>
        <w:t>の点検を行います。</w:t>
      </w:r>
    </w:p>
    <w:p w:rsidR="0034171A" w:rsidRDefault="00A67633">
      <w:pPr>
        <w:ind w:firstLineChars="200" w:firstLine="480"/>
        <w:rPr>
          <w:rFonts w:ascii="ＭＳ 明朝" w:hAnsi="ＭＳ 明朝"/>
          <w:sz w:val="24"/>
        </w:rPr>
      </w:pPr>
      <w:r>
        <w:rPr>
          <w:rFonts w:ascii="ＭＳ 明朝" w:hAnsi="ＭＳ 明朝" w:hint="eastAsia"/>
          <w:sz w:val="24"/>
        </w:rPr>
        <w:t>（ウ）</w:t>
      </w:r>
      <w:r>
        <w:rPr>
          <w:rFonts w:hint="eastAsia"/>
          <w:sz w:val="24"/>
        </w:rPr>
        <w:t>救出・救護訓練</w:t>
      </w:r>
    </w:p>
    <w:p w:rsidR="0034171A" w:rsidRDefault="00A67633">
      <w:pPr>
        <w:ind w:leftChars="461" w:left="968" w:firstLineChars="101" w:firstLine="242"/>
        <w:rPr>
          <w:rFonts w:ascii="ＭＳ 明朝" w:hAnsi="ＭＳ 明朝"/>
          <w:sz w:val="24"/>
        </w:rPr>
      </w:pPr>
      <w:r>
        <w:rPr>
          <w:rFonts w:ascii="ＭＳ 明朝" w:hAnsi="ＭＳ 明朝" w:hint="eastAsia"/>
          <w:sz w:val="24"/>
        </w:rPr>
        <w:t>バール、ロープ、エンジンカッター、ジャッキ等の救出用資機材の使用方法や負傷者等の応急手当の方法、搬送の方法等について習熟します。また、ＡＥＤ（自動体外式除細動器）をはじめとする救急救命用資機材の使用や消防関係機関等が実施する</w:t>
      </w:r>
      <w:r>
        <w:rPr>
          <w:rFonts w:hint="eastAsia"/>
          <w:sz w:val="24"/>
        </w:rPr>
        <w:t>心肺蘇生法等の</w:t>
      </w:r>
      <w:r>
        <w:rPr>
          <w:rFonts w:ascii="ＭＳ 明朝" w:hAnsi="ＭＳ 明朝" w:hint="eastAsia"/>
          <w:sz w:val="24"/>
        </w:rPr>
        <w:t>普通救命講習を受講することにより習熟しておきます。</w:t>
      </w:r>
    </w:p>
    <w:p w:rsidR="0034171A" w:rsidRDefault="00A67633">
      <w:pPr>
        <w:rPr>
          <w:rFonts w:ascii="ＭＳ 明朝" w:hAnsi="ＭＳ 明朝"/>
          <w:sz w:val="24"/>
        </w:rPr>
      </w:pPr>
      <w:r>
        <w:rPr>
          <w:rFonts w:ascii="ＭＳ 明朝" w:hAnsi="ＭＳ 明朝" w:hint="eastAsia"/>
          <w:sz w:val="24"/>
        </w:rPr>
        <w:t xml:space="preserve">　　</w:t>
      </w:r>
    </w:p>
    <w:p w:rsidR="0034171A" w:rsidRDefault="00A67633">
      <w:pPr>
        <w:ind w:firstLineChars="200" w:firstLine="480"/>
        <w:rPr>
          <w:rFonts w:ascii="ＭＳ 明朝" w:hAnsi="ＭＳ 明朝"/>
          <w:sz w:val="24"/>
        </w:rPr>
      </w:pPr>
      <w:r>
        <w:rPr>
          <w:rFonts w:ascii="ＭＳ 明朝" w:hAnsi="ＭＳ 明朝" w:hint="eastAsia"/>
          <w:sz w:val="24"/>
        </w:rPr>
        <w:t xml:space="preserve">ウ　</w:t>
      </w:r>
      <w:r>
        <w:rPr>
          <w:rFonts w:hint="eastAsia"/>
          <w:sz w:val="24"/>
        </w:rPr>
        <w:t>情報・指揮・備蓄訓練（運営）</w:t>
      </w:r>
    </w:p>
    <w:p w:rsidR="0034171A" w:rsidRDefault="00A67633">
      <w:pPr>
        <w:wordWrap w:val="0"/>
        <w:overflowPunct w:val="0"/>
        <w:autoSpaceDE w:val="0"/>
        <w:autoSpaceDN w:val="0"/>
        <w:spacing w:line="440" w:lineRule="exact"/>
        <w:ind w:leftChars="203" w:left="426" w:firstLineChars="33" w:firstLine="79"/>
        <w:rPr>
          <w:rFonts w:hint="eastAsia"/>
          <w:sz w:val="24"/>
        </w:rPr>
      </w:pPr>
      <w:r>
        <w:rPr>
          <w:rFonts w:hint="eastAsia"/>
          <w:sz w:val="24"/>
        </w:rPr>
        <w:t>（ア）情報収集・伝達訓練</w:t>
      </w:r>
    </w:p>
    <w:p w:rsidR="0034171A" w:rsidRDefault="00A67633">
      <w:pPr>
        <w:ind w:leftChars="461" w:left="968" w:firstLineChars="100" w:firstLine="240"/>
        <w:rPr>
          <w:rFonts w:ascii="ＭＳ 明朝" w:hAnsi="ＭＳ 明朝"/>
          <w:sz w:val="24"/>
        </w:rPr>
      </w:pPr>
      <w:r>
        <w:rPr>
          <w:rFonts w:ascii="ＭＳ 明朝" w:hAnsi="ＭＳ 明朝" w:hint="eastAsia"/>
          <w:sz w:val="24"/>
        </w:rPr>
        <w:t>災害情報の収集・伝達方法として、ラジオやテレビ等の情報も有効ですが、地域における情報収集・伝達としては、自主防災組織の果たす役割が重要になります。</w:t>
      </w:r>
    </w:p>
    <w:p w:rsidR="0034171A" w:rsidRDefault="00A67633">
      <w:pPr>
        <w:ind w:leftChars="455" w:left="955" w:firstLineChars="106" w:firstLine="254"/>
        <w:rPr>
          <w:rFonts w:hint="eastAsia"/>
          <w:sz w:val="24"/>
        </w:rPr>
      </w:pPr>
      <w:r>
        <w:rPr>
          <w:rFonts w:ascii="ＭＳ 明朝" w:hAnsi="ＭＳ 明朝" w:hint="eastAsia"/>
          <w:sz w:val="24"/>
        </w:rPr>
        <w:t>災害情報の収集・伝達では、自主防災組織からの情報を地域住民に伝え、また逆に地域の被害状況、住民の避難状況等を自主防災組織で収集</w:t>
      </w:r>
      <w:r>
        <w:rPr>
          <w:rFonts w:ascii="ＭＳ 明朝" w:hAnsi="ＭＳ 明朝" w:hint="eastAsia"/>
          <w:sz w:val="24"/>
        </w:rPr>
        <w:lastRenderedPageBreak/>
        <w:t>し、市や消防関係機関等に報告をするための訓練を行います。地域の被害想定等をもとに訓練を行うと、より実践的な訓練となります。その際、</w:t>
      </w:r>
      <w:r>
        <w:rPr>
          <w:rFonts w:hint="eastAsia"/>
          <w:sz w:val="24"/>
        </w:rPr>
        <w:t>被害状況の集約が重要な要素となります。</w:t>
      </w:r>
    </w:p>
    <w:p w:rsidR="0034171A" w:rsidRDefault="00A67633">
      <w:pPr>
        <w:ind w:leftChars="455" w:left="955" w:firstLineChars="106" w:firstLine="254"/>
        <w:rPr>
          <w:rFonts w:hint="eastAsia"/>
          <w:sz w:val="24"/>
        </w:rPr>
      </w:pPr>
      <w:r>
        <w:rPr>
          <w:rFonts w:hint="eastAsia"/>
          <w:sz w:val="24"/>
        </w:rPr>
        <w:t>また、家族間の伝達も必要となりますので、災害用伝言ダイヤル</w:t>
      </w:r>
      <w:r>
        <w:rPr>
          <w:rFonts w:hint="eastAsia"/>
          <w:sz w:val="24"/>
        </w:rPr>
        <w:t>(171)</w:t>
      </w:r>
      <w:r>
        <w:rPr>
          <w:rFonts w:hint="eastAsia"/>
          <w:sz w:val="24"/>
        </w:rPr>
        <w:t>の使用について確認することも大切です。</w:t>
      </w:r>
    </w:p>
    <w:p w:rsidR="0034171A" w:rsidRDefault="00A67633">
      <w:pPr>
        <w:ind w:firstLineChars="390" w:firstLine="936"/>
        <w:rPr>
          <w:rFonts w:ascii="ＭＳ 明朝" w:hAnsi="ＭＳ 明朝"/>
          <w:sz w:val="24"/>
        </w:rPr>
      </w:pPr>
      <w:r>
        <w:rPr>
          <w:rFonts w:ascii="ＭＳ 明朝" w:hAnsi="ＭＳ 明朝" w:hint="eastAsia"/>
          <w:sz w:val="24"/>
        </w:rPr>
        <w:t>○情報収集訓練</w:t>
      </w:r>
    </w:p>
    <w:p w:rsidR="0034171A" w:rsidRDefault="00A67633">
      <w:pPr>
        <w:ind w:leftChars="455" w:left="955" w:firstLineChars="106" w:firstLine="254"/>
        <w:rPr>
          <w:rFonts w:hint="eastAsia"/>
          <w:sz w:val="24"/>
        </w:rPr>
      </w:pPr>
      <w:r>
        <w:rPr>
          <w:rFonts w:ascii="ＭＳ 明朝" w:hAnsi="ＭＳ 明朝" w:hint="eastAsia"/>
          <w:sz w:val="24"/>
        </w:rPr>
        <w:t>地域内の被災状況、災害危険箇所の巡視結果及び避難の状況等の情報を正確かつ迅速に収集します。</w:t>
      </w:r>
    </w:p>
    <w:p w:rsidR="0034171A" w:rsidRDefault="00A67633">
      <w:pPr>
        <w:ind w:leftChars="455" w:left="955" w:firstLineChars="106" w:firstLine="223"/>
        <w:rPr>
          <w:rFonts w:hint="eastAsia"/>
          <w:sz w:val="24"/>
        </w:rPr>
      </w:pPr>
      <w:r>
        <w:rPr>
          <w:rFonts w:hint="eastAsia"/>
          <w:noProof/>
        </w:rPr>
        <mc:AlternateContent>
          <mc:Choice Requires="wps">
            <w:drawing>
              <wp:anchor distT="0" distB="0" distL="114300" distR="114300" simplePos="0" relativeHeight="42" behindDoc="0" locked="0" layoutInCell="1" hidden="0" allowOverlap="1">
                <wp:simplePos x="0" y="0"/>
                <wp:positionH relativeFrom="column">
                  <wp:posOffset>504190</wp:posOffset>
                </wp:positionH>
                <wp:positionV relativeFrom="paragraph">
                  <wp:posOffset>67945</wp:posOffset>
                </wp:positionV>
                <wp:extent cx="4924425" cy="2590165"/>
                <wp:effectExtent l="635" t="635" r="29845" b="10795"/>
                <wp:wrapNone/>
                <wp:docPr id="1033"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924425" cy="2590165"/>
                        </a:xfrm>
                        <a:prstGeom prst="roundRect">
                          <a:avLst>
                            <a:gd name="adj" fmla="val 16667"/>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roundrect id="AutoShape 132" style="mso-wrap-distance-right:9pt;mso-wrap-distance-bottom:0pt;margin-top:5.35pt;mso-position-vertical-relative:text;mso-position-horizontal-relative:text;position:absolute;height:203.95pt;mso-wrap-distance-top:0pt;width:387.75pt;mso-wrap-distance-left:9pt;margin-left:39.700000000000003pt;z-index:42;" o:spid="_x0000_s1033" o:allowincell="t" o:allowoverlap="t" filled="f" stroked="t" strokecolor="#000000" strokeweight="0.75pt" o:spt="2" arcsize="10923f">
                <v:fill/>
                <v:stroke filltype="solid"/>
                <v:textbox style="layout-flow:horizontal;"/>
                <v:imagedata o:title=""/>
                <w10:wrap type="none" anchorx="text" anchory="text"/>
              </v:roundrect>
            </w:pict>
          </mc:Fallback>
        </mc:AlternateContent>
      </w:r>
    </w:p>
    <w:p w:rsidR="0034171A" w:rsidRDefault="00A67633">
      <w:pPr>
        <w:ind w:firstLineChars="500" w:firstLine="1205"/>
        <w:rPr>
          <w:rFonts w:ascii="ＭＳ 明朝" w:hAnsi="ＭＳ 明朝"/>
          <w:b/>
          <w:sz w:val="24"/>
        </w:rPr>
      </w:pPr>
      <w:r>
        <w:rPr>
          <w:rFonts w:ascii="ＭＳ 明朝" w:hAnsi="ＭＳ 明朝" w:hint="eastAsia"/>
          <w:b/>
          <w:sz w:val="24"/>
        </w:rPr>
        <w:t>情報収集訓練（例）</w:t>
      </w:r>
    </w:p>
    <w:p w:rsidR="0034171A" w:rsidRDefault="00A67633">
      <w:pPr>
        <w:numPr>
          <w:ilvl w:val="0"/>
          <w:numId w:val="1"/>
        </w:numPr>
        <w:ind w:firstLine="130"/>
        <w:rPr>
          <w:rFonts w:ascii="ＭＳ 明朝" w:hAnsi="ＭＳ 明朝"/>
          <w:sz w:val="24"/>
        </w:rPr>
      </w:pPr>
      <w:r>
        <w:rPr>
          <w:rFonts w:ascii="ＭＳ 明朝" w:hAnsi="ＭＳ 明朝" w:hint="eastAsia"/>
          <w:sz w:val="24"/>
        </w:rPr>
        <w:t>情報班に収集すべき情報の指示を出す。</w:t>
      </w:r>
    </w:p>
    <w:p w:rsidR="0034171A" w:rsidRDefault="00A67633">
      <w:pPr>
        <w:ind w:leftChars="343" w:left="720" w:firstLineChars="300" w:firstLine="720"/>
        <w:rPr>
          <w:rFonts w:ascii="ＭＳ 明朝" w:hAnsi="ＭＳ 明朝"/>
          <w:sz w:val="24"/>
        </w:rPr>
      </w:pPr>
      <w:r>
        <w:rPr>
          <w:rFonts w:ascii="ＭＳ 明朝" w:hAnsi="ＭＳ 明朝" w:hint="eastAsia"/>
          <w:sz w:val="24"/>
        </w:rPr>
        <w:t>（収集すべき情報の例）</w:t>
      </w:r>
    </w:p>
    <w:p w:rsidR="0034171A" w:rsidRDefault="00A67633">
      <w:pPr>
        <w:ind w:firstLineChars="600" w:firstLine="1440"/>
        <w:rPr>
          <w:rFonts w:ascii="ＭＳ 明朝" w:hAnsi="ＭＳ 明朝"/>
          <w:sz w:val="24"/>
        </w:rPr>
      </w:pPr>
      <w:r>
        <w:rPr>
          <w:rFonts w:ascii="ＭＳ 明朝" w:hAnsi="ＭＳ 明朝" w:hint="eastAsia"/>
          <w:sz w:val="24"/>
        </w:rPr>
        <w:t>・現場の住所、現場等の状況</w:t>
      </w:r>
    </w:p>
    <w:p w:rsidR="0034171A" w:rsidRDefault="00A67633">
      <w:pPr>
        <w:rPr>
          <w:rFonts w:ascii="ＭＳ 明朝" w:hAnsi="ＭＳ 明朝"/>
          <w:sz w:val="24"/>
        </w:rPr>
      </w:pPr>
      <w:r>
        <w:rPr>
          <w:rFonts w:ascii="ＭＳ 明朝" w:hAnsi="ＭＳ 明朝" w:hint="eastAsia"/>
          <w:sz w:val="24"/>
        </w:rPr>
        <w:t xml:space="preserve">　　　　　　・負傷者の有無と程度、今後予測される状況</w:t>
      </w:r>
    </w:p>
    <w:p w:rsidR="0034171A" w:rsidRDefault="00A67633">
      <w:pPr>
        <w:rPr>
          <w:rFonts w:ascii="ＭＳ 明朝" w:hAnsi="ＭＳ 明朝"/>
          <w:sz w:val="24"/>
        </w:rPr>
      </w:pPr>
      <w:r>
        <w:rPr>
          <w:rFonts w:ascii="ＭＳ 明朝" w:hAnsi="ＭＳ 明朝" w:hint="eastAsia"/>
          <w:sz w:val="24"/>
        </w:rPr>
        <w:t xml:space="preserve">　　　　　　・現在の措置、通報者</w:t>
      </w:r>
    </w:p>
    <w:p w:rsidR="0034171A" w:rsidRDefault="00A67633">
      <w:pPr>
        <w:rPr>
          <w:rFonts w:ascii="ＭＳ 明朝" w:hAnsi="ＭＳ 明朝"/>
          <w:sz w:val="24"/>
        </w:rPr>
      </w:pPr>
      <w:r>
        <w:rPr>
          <w:rFonts w:ascii="ＭＳ 明朝" w:hAnsi="ＭＳ 明朝" w:hint="eastAsia"/>
          <w:sz w:val="24"/>
        </w:rPr>
        <w:t xml:space="preserve">　　　　　　・避難所の避難者数、避難状況</w:t>
      </w:r>
    </w:p>
    <w:p w:rsidR="0034171A" w:rsidRDefault="00A67633">
      <w:pPr>
        <w:numPr>
          <w:ilvl w:val="0"/>
          <w:numId w:val="1"/>
        </w:numPr>
        <w:ind w:firstLine="130"/>
        <w:rPr>
          <w:rFonts w:ascii="ＭＳ 明朝" w:hAnsi="ＭＳ 明朝"/>
          <w:sz w:val="24"/>
        </w:rPr>
      </w:pPr>
      <w:r>
        <w:rPr>
          <w:rFonts w:ascii="ＭＳ 明朝" w:hAnsi="ＭＳ 明朝" w:hint="eastAsia"/>
          <w:sz w:val="24"/>
        </w:rPr>
        <w:t>地域ごとに情報を収集。（※必ずメモをとる）</w:t>
      </w:r>
    </w:p>
    <w:p w:rsidR="0034171A" w:rsidRDefault="00A67633">
      <w:pPr>
        <w:ind w:left="720"/>
        <w:rPr>
          <w:rFonts w:ascii="ＭＳ 明朝" w:hAnsi="ＭＳ 明朝"/>
          <w:sz w:val="24"/>
        </w:rPr>
      </w:pPr>
      <w:r>
        <w:rPr>
          <w:rFonts w:ascii="ＭＳ 明朝" w:hAnsi="ＭＳ 明朝" w:hint="eastAsia"/>
          <w:sz w:val="24"/>
        </w:rPr>
        <w:t xml:space="preserve">　　　　</w:t>
      </w:r>
      <w:r>
        <w:rPr>
          <w:rFonts w:ascii="ＭＳ 明朝" w:hAnsi="ＭＳ 明朝" w:hint="eastAsia"/>
          <w:sz w:val="24"/>
        </w:rPr>
        <w:t>情報を収集した人の名前、日付、時間を明記する。</w:t>
      </w:r>
    </w:p>
    <w:p w:rsidR="0034171A" w:rsidRDefault="00A67633">
      <w:pPr>
        <w:numPr>
          <w:ilvl w:val="0"/>
          <w:numId w:val="1"/>
        </w:numPr>
        <w:ind w:firstLine="130"/>
        <w:rPr>
          <w:rFonts w:ascii="ＭＳ 明朝" w:hAnsi="ＭＳ 明朝"/>
          <w:sz w:val="24"/>
        </w:rPr>
      </w:pPr>
      <w:r>
        <w:rPr>
          <w:rFonts w:ascii="ＭＳ 明朝" w:hAnsi="ＭＳ 明朝" w:hint="eastAsia"/>
          <w:sz w:val="24"/>
        </w:rPr>
        <w:t>収集した情報について報告を受け、地域ごとにとりまとめる。</w:t>
      </w:r>
    </w:p>
    <w:p w:rsidR="0034171A" w:rsidRDefault="00A67633">
      <w:pPr>
        <w:ind w:leftChars="343" w:left="720" w:firstLineChars="300" w:firstLine="720"/>
        <w:rPr>
          <w:rFonts w:ascii="ＭＳ 明朝" w:hAnsi="ＭＳ 明朝"/>
          <w:sz w:val="24"/>
        </w:rPr>
      </w:pPr>
      <w:r>
        <w:rPr>
          <w:rFonts w:ascii="ＭＳ 明朝" w:hAnsi="ＭＳ 明朝" w:hint="eastAsia"/>
          <w:sz w:val="24"/>
        </w:rPr>
        <w:t>（報告の際も口頭のみの伝達は避ける）</w:t>
      </w:r>
    </w:p>
    <w:p w:rsidR="0034171A" w:rsidRDefault="00A67633">
      <w:pPr>
        <w:ind w:leftChars="455" w:left="955" w:firstLineChars="106" w:firstLine="254"/>
        <w:rPr>
          <w:rFonts w:hint="eastAsia"/>
          <w:sz w:val="24"/>
        </w:rPr>
      </w:pPr>
      <w:r>
        <w:rPr>
          <w:rFonts w:ascii="ＭＳ 明朝" w:hAnsi="ＭＳ 明朝" w:hint="eastAsia"/>
          <w:sz w:val="24"/>
        </w:rPr>
        <w:t>④取りまとめた情報を報告。</w:t>
      </w:r>
    </w:p>
    <w:p w:rsidR="0034171A" w:rsidRDefault="0034171A">
      <w:pPr>
        <w:ind w:leftChars="455" w:left="955" w:firstLineChars="106" w:firstLine="254"/>
        <w:rPr>
          <w:rFonts w:hint="eastAsia"/>
          <w:sz w:val="24"/>
        </w:rPr>
      </w:pPr>
    </w:p>
    <w:p w:rsidR="0034171A" w:rsidRDefault="0034171A">
      <w:pPr>
        <w:ind w:leftChars="455" w:left="955" w:firstLineChars="106" w:firstLine="254"/>
        <w:rPr>
          <w:rFonts w:hint="eastAsia"/>
          <w:sz w:val="24"/>
        </w:rPr>
      </w:pPr>
    </w:p>
    <w:p w:rsidR="0034171A" w:rsidRDefault="00A67633">
      <w:pPr>
        <w:ind w:firstLineChars="400" w:firstLine="960"/>
        <w:rPr>
          <w:rFonts w:ascii="ＭＳ 明朝" w:hAnsi="ＭＳ 明朝"/>
          <w:sz w:val="24"/>
        </w:rPr>
      </w:pPr>
      <w:r>
        <w:rPr>
          <w:rFonts w:ascii="ＭＳ 明朝" w:hAnsi="ＭＳ 明朝" w:hint="eastAsia"/>
          <w:sz w:val="24"/>
        </w:rPr>
        <w:t>○情報伝達訓練</w:t>
      </w:r>
    </w:p>
    <w:p w:rsidR="0034171A" w:rsidRDefault="00A67633">
      <w:pPr>
        <w:ind w:leftChars="455" w:left="955" w:firstLineChars="106" w:firstLine="254"/>
        <w:rPr>
          <w:rFonts w:hint="eastAsia"/>
          <w:sz w:val="24"/>
        </w:rPr>
      </w:pPr>
      <w:r>
        <w:rPr>
          <w:rFonts w:ascii="ＭＳ 明朝" w:hAnsi="ＭＳ 明朝" w:hint="eastAsia"/>
          <w:sz w:val="24"/>
        </w:rPr>
        <w:t>地域住民から収集した情報を整理します。また、地域住民にも整理した情報を伝達します。その際、各世帯への情報伝達を効率よく行うため、あらかじめ情報伝達経路を定めておくことも重要です。</w:t>
      </w:r>
    </w:p>
    <w:p w:rsidR="0034171A" w:rsidRDefault="00A67633">
      <w:pPr>
        <w:ind w:leftChars="455" w:left="955" w:firstLineChars="106" w:firstLine="223"/>
        <w:rPr>
          <w:rFonts w:hint="eastAsia"/>
          <w:sz w:val="24"/>
        </w:rPr>
      </w:pPr>
      <w:r>
        <w:rPr>
          <w:rFonts w:hint="eastAsia"/>
          <w:noProof/>
        </w:rPr>
        <mc:AlternateContent>
          <mc:Choice Requires="wps">
            <w:drawing>
              <wp:anchor distT="0" distB="0" distL="114300" distR="114300" simplePos="0" relativeHeight="43" behindDoc="0" locked="0" layoutInCell="1" hidden="0" allowOverlap="1">
                <wp:simplePos x="0" y="0"/>
                <wp:positionH relativeFrom="column">
                  <wp:posOffset>471170</wp:posOffset>
                </wp:positionH>
                <wp:positionV relativeFrom="paragraph">
                  <wp:posOffset>117475</wp:posOffset>
                </wp:positionV>
                <wp:extent cx="4927600" cy="1110615"/>
                <wp:effectExtent l="635" t="635" r="29845" b="10795"/>
                <wp:wrapNone/>
                <wp:docPr id="1034"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927600" cy="1110615"/>
                        </a:xfrm>
                        <a:prstGeom prst="roundRect">
                          <a:avLst>
                            <a:gd name="adj" fmla="val 16667"/>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roundrect id="AutoShape 133" style="mso-wrap-distance-right:9pt;mso-wrap-distance-bottom:0pt;margin-top:9.25pt;mso-position-vertical-relative:text;mso-position-horizontal-relative:text;position:absolute;height:87.45pt;mso-wrap-distance-top:0pt;width:388pt;mso-wrap-distance-left:9pt;margin-left:37.1pt;z-index:43;" o:spid="_x0000_s1034" o:allowincell="t" o:allowoverlap="t" filled="f" stroked="t" strokecolor="#000000" strokeweight="0.75pt" o:spt="2" arcsize="10923f">
                <v:fill/>
                <v:stroke filltype="solid"/>
                <v:textbox style="layout-flow:horizontal;"/>
                <v:imagedata o:title=""/>
                <w10:wrap type="none" anchorx="text" anchory="text"/>
              </v:roundrect>
            </w:pict>
          </mc:Fallback>
        </mc:AlternateConten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p>
    <w:p w:rsidR="0034171A" w:rsidRDefault="00A67633">
      <w:pPr>
        <w:ind w:firstLineChars="505" w:firstLine="1217"/>
        <w:rPr>
          <w:rFonts w:ascii="ＭＳ 明朝" w:hAnsi="ＭＳ 明朝"/>
          <w:b/>
          <w:sz w:val="24"/>
        </w:rPr>
      </w:pPr>
      <w:r>
        <w:rPr>
          <w:rFonts w:ascii="ＭＳ 明朝" w:hAnsi="ＭＳ 明朝" w:hint="eastAsia"/>
          <w:b/>
          <w:sz w:val="24"/>
        </w:rPr>
        <w:t>情報伝達訓練（例）</w:t>
      </w:r>
    </w:p>
    <w:p w:rsidR="0034171A" w:rsidRDefault="00A67633">
      <w:pPr>
        <w:numPr>
          <w:ilvl w:val="0"/>
          <w:numId w:val="2"/>
        </w:numPr>
        <w:ind w:firstLine="130"/>
        <w:rPr>
          <w:rFonts w:ascii="ＭＳ 明朝" w:hAnsi="ＭＳ 明朝"/>
          <w:sz w:val="24"/>
        </w:rPr>
      </w:pPr>
      <w:r>
        <w:rPr>
          <w:rFonts w:ascii="ＭＳ 明朝" w:hAnsi="ＭＳ 明朝" w:hint="eastAsia"/>
          <w:sz w:val="24"/>
        </w:rPr>
        <w:t>模擬情報を与える。</w:t>
      </w:r>
    </w:p>
    <w:p w:rsidR="0034171A" w:rsidRDefault="00A67633">
      <w:pPr>
        <w:numPr>
          <w:ilvl w:val="0"/>
          <w:numId w:val="2"/>
        </w:numPr>
        <w:ind w:firstLine="130"/>
        <w:rPr>
          <w:rFonts w:ascii="ＭＳ 明朝" w:hAnsi="ＭＳ 明朝"/>
          <w:sz w:val="24"/>
        </w:rPr>
      </w:pPr>
      <w:r>
        <w:rPr>
          <w:rFonts w:ascii="ＭＳ 明朝" w:hAnsi="ＭＳ 明朝" w:hint="eastAsia"/>
          <w:sz w:val="24"/>
        </w:rPr>
        <w:t>地域の伝達経路をもとに、次々に情報を伝達。</w:t>
      </w:r>
    </w:p>
    <w:p w:rsidR="0034171A" w:rsidRDefault="00A67633">
      <w:pPr>
        <w:ind w:leftChars="581" w:left="1472" w:rightChars="95" w:right="199" w:hangingChars="105" w:hanging="252"/>
        <w:rPr>
          <w:rFonts w:hint="eastAsia"/>
          <w:sz w:val="24"/>
        </w:rPr>
      </w:pPr>
      <w:r>
        <w:rPr>
          <w:rFonts w:ascii="ＭＳ 明朝" w:hAnsi="ＭＳ 明朝" w:hint="eastAsia"/>
          <w:sz w:val="24"/>
        </w:rPr>
        <w:t>③　最終的に伝達された模擬情報が、どの程度正確に伝達されたかを確認。</w:t>
      </w:r>
    </w:p>
    <w:p w:rsidR="0034171A" w:rsidRDefault="0034171A">
      <w:pPr>
        <w:ind w:leftChars="455" w:left="955" w:firstLineChars="106" w:firstLine="254"/>
        <w:rPr>
          <w:rFonts w:hint="eastAsia"/>
          <w:sz w:val="24"/>
        </w:rPr>
      </w:pPr>
    </w:p>
    <w:p w:rsidR="0034171A" w:rsidRDefault="0034171A">
      <w:pPr>
        <w:ind w:leftChars="455" w:left="955" w:firstLineChars="106" w:firstLine="254"/>
        <w:rPr>
          <w:rFonts w:hint="eastAsia"/>
          <w:sz w:val="24"/>
        </w:rPr>
      </w:pPr>
    </w:p>
    <w:p w:rsidR="0034171A" w:rsidRDefault="00A67633">
      <w:pPr>
        <w:ind w:leftChars="455" w:left="955" w:firstLineChars="106" w:firstLine="254"/>
        <w:rPr>
          <w:rFonts w:hint="eastAsia"/>
          <w:sz w:val="24"/>
        </w:rPr>
      </w:pPr>
      <w:r>
        <w:rPr>
          <w:rFonts w:ascii="ＭＳ 明朝" w:hAnsi="ＭＳ 明朝" w:hint="eastAsia"/>
          <w:sz w:val="24"/>
        </w:rPr>
        <w:t>なお、災害発生時には地域の被害状況を迅速かつ正確に収集・伝達する必要があるため、自主防災組織としては、地域の中で情報を収集・伝達しやすい単位、例えば１０～２０世帯で分割する等、地域の中で起きている状況を自分たちでしっかり確認できるような情報収集・伝達体制をあらかじめ検討しておくと、災害時により効率よく活動することができます。</w:t>
      </w:r>
    </w:p>
    <w:p w:rsidR="0034171A" w:rsidRDefault="0034171A">
      <w:pPr>
        <w:ind w:leftChars="455" w:left="955" w:firstLineChars="106" w:firstLine="254"/>
        <w:rPr>
          <w:rFonts w:hint="eastAsia"/>
          <w:sz w:val="24"/>
        </w:rPr>
      </w:pPr>
    </w:p>
    <w:p w:rsidR="0034171A" w:rsidRDefault="00A67633">
      <w:pPr>
        <w:wordWrap w:val="0"/>
        <w:overflowPunct w:val="0"/>
        <w:autoSpaceDE w:val="0"/>
        <w:autoSpaceDN w:val="0"/>
        <w:ind w:leftChars="222" w:left="466" w:firstLineChars="16" w:firstLine="38"/>
        <w:rPr>
          <w:rFonts w:hint="eastAsia"/>
          <w:sz w:val="24"/>
        </w:rPr>
      </w:pPr>
      <w:r>
        <w:rPr>
          <w:rFonts w:hint="eastAsia"/>
          <w:sz w:val="24"/>
        </w:rPr>
        <w:lastRenderedPageBreak/>
        <w:t>（イ）防災資機材取扱訓練</w:t>
      </w:r>
    </w:p>
    <w:p w:rsidR="0034171A" w:rsidRDefault="00A67633">
      <w:pPr>
        <w:wordWrap w:val="0"/>
        <w:overflowPunct w:val="0"/>
        <w:autoSpaceDE w:val="0"/>
        <w:autoSpaceDN w:val="0"/>
        <w:ind w:leftChars="459" w:left="964" w:firstLineChars="109" w:firstLine="262"/>
        <w:rPr>
          <w:rFonts w:hint="eastAsia"/>
          <w:sz w:val="24"/>
        </w:rPr>
      </w:pPr>
      <w:r>
        <w:rPr>
          <w:rFonts w:hint="eastAsia"/>
          <w:sz w:val="24"/>
        </w:rPr>
        <w:t>防災倉庫内の資機材（工具、発電機、担架など）の操作方法を習得する訓練です。普段使用しないものは定期的に使用方法を確認することが必要となります。指定避難所にあります防災倉庫の中の資機材の取扱いにつきましては、訓練支援として市役所防災安全課の職員を派遣して資機材の確認、使用に関しての助言等にあたりますので調整して頂く必要があります。</w:t>
      </w:r>
    </w:p>
    <w:p w:rsidR="0034171A" w:rsidRDefault="0034171A">
      <w:pPr>
        <w:wordWrap w:val="0"/>
        <w:overflowPunct w:val="0"/>
        <w:autoSpaceDE w:val="0"/>
        <w:autoSpaceDN w:val="0"/>
        <w:ind w:leftChars="459" w:left="964" w:firstLineChars="104" w:firstLine="250"/>
        <w:rPr>
          <w:rFonts w:hint="eastAsia"/>
          <w:sz w:val="24"/>
        </w:rPr>
      </w:pPr>
    </w:p>
    <w:p w:rsidR="0034171A" w:rsidRDefault="00A67633">
      <w:pPr>
        <w:wordWrap w:val="0"/>
        <w:overflowPunct w:val="0"/>
        <w:autoSpaceDE w:val="0"/>
        <w:autoSpaceDN w:val="0"/>
        <w:ind w:leftChars="253" w:left="963" w:hangingChars="180" w:hanging="432"/>
        <w:rPr>
          <w:rFonts w:hint="eastAsia"/>
          <w:sz w:val="24"/>
        </w:rPr>
      </w:pPr>
      <w:r>
        <w:rPr>
          <w:rFonts w:hint="eastAsia"/>
          <w:sz w:val="24"/>
        </w:rPr>
        <w:t>エ　日常的な知識・意識向上</w:t>
      </w:r>
      <w:r>
        <w:rPr>
          <w:rFonts w:hint="eastAsia"/>
          <w:sz w:val="24"/>
        </w:rPr>
        <w:t xml:space="preserve"> </w:t>
      </w:r>
    </w:p>
    <w:p w:rsidR="0034171A" w:rsidRDefault="00A67633">
      <w:pPr>
        <w:wordWrap w:val="0"/>
        <w:overflowPunct w:val="0"/>
        <w:autoSpaceDE w:val="0"/>
        <w:autoSpaceDN w:val="0"/>
        <w:ind w:firstLineChars="222" w:firstLine="533"/>
        <w:rPr>
          <w:rFonts w:hint="eastAsia"/>
          <w:sz w:val="24"/>
        </w:rPr>
      </w:pPr>
      <w:r>
        <w:rPr>
          <w:rFonts w:hint="eastAsia"/>
          <w:sz w:val="24"/>
        </w:rPr>
        <w:t>（ア）防災マップ等作成</w:t>
      </w:r>
      <w:r>
        <w:rPr>
          <w:rFonts w:ascii="ＭＳ 明朝" w:hAnsi="ＭＳ 明朝" w:hint="eastAsia"/>
          <w:sz w:val="24"/>
        </w:rPr>
        <w:t>（まちあるき）</w:t>
      </w:r>
    </w:p>
    <w:p w:rsidR="0034171A" w:rsidRDefault="00A67633">
      <w:pPr>
        <w:ind w:leftChars="472" w:left="991" w:firstLineChars="103" w:firstLine="247"/>
        <w:rPr>
          <w:rFonts w:ascii="ＭＳ 明朝" w:hAnsi="ＭＳ 明朝"/>
          <w:sz w:val="24"/>
        </w:rPr>
      </w:pPr>
      <w:r>
        <w:rPr>
          <w:rFonts w:ascii="ＭＳ 明朝" w:hAnsi="ＭＳ 明朝" w:hint="eastAsia"/>
          <w:sz w:val="24"/>
        </w:rPr>
        <w:t>実際にまちを歩き、地域の防災関連施設等を確認するとともに、災害時をイメージして、「どの地域に木造家屋が密集しているか？」、「どこが避難経路に適しているか？」、「どの河川の氾濫が考えられるか？」というような視点から、「防災マップ」を作成します。</w:t>
      </w:r>
    </w:p>
    <w:p w:rsidR="0034171A" w:rsidRDefault="00A67633">
      <w:pPr>
        <w:wordWrap w:val="0"/>
        <w:overflowPunct w:val="0"/>
        <w:autoSpaceDE w:val="0"/>
        <w:autoSpaceDN w:val="0"/>
        <w:ind w:leftChars="461" w:left="968" w:firstLineChars="105" w:firstLine="252"/>
        <w:rPr>
          <w:rFonts w:hint="eastAsia"/>
          <w:sz w:val="24"/>
        </w:rPr>
      </w:pPr>
      <w:r>
        <w:rPr>
          <w:rFonts w:ascii="ＭＳ 明朝" w:hAnsi="ＭＳ 明朝" w:hint="eastAsia"/>
          <w:sz w:val="24"/>
        </w:rPr>
        <w:t>防災マップの作成は、地域で役立つ地図を作ることだけではなく、実際にまちを歩き、防災の観点から改めて自分たちのまちを知ることが大きな目的です。</w:t>
      </w:r>
    </w:p>
    <w:p w:rsidR="0034171A" w:rsidRDefault="00A67633">
      <w:pPr>
        <w:wordWrap w:val="0"/>
        <w:overflowPunct w:val="0"/>
        <w:autoSpaceDE w:val="0"/>
        <w:autoSpaceDN w:val="0"/>
        <w:ind w:leftChars="228" w:left="479" w:firstLineChars="21" w:firstLine="50"/>
        <w:rPr>
          <w:rFonts w:hint="eastAsia"/>
          <w:sz w:val="24"/>
        </w:rPr>
      </w:pPr>
      <w:r>
        <w:rPr>
          <w:rFonts w:hint="eastAsia"/>
          <w:sz w:val="24"/>
        </w:rPr>
        <w:t>（イ）防災講話・研修</w:t>
      </w:r>
    </w:p>
    <w:p w:rsidR="0034171A" w:rsidRDefault="00A67633">
      <w:pPr>
        <w:wordWrap w:val="0"/>
        <w:overflowPunct w:val="0"/>
        <w:autoSpaceDE w:val="0"/>
        <w:autoSpaceDN w:val="0"/>
        <w:ind w:leftChars="450" w:left="945" w:firstLineChars="121" w:firstLine="290"/>
        <w:rPr>
          <w:rFonts w:hint="eastAsia"/>
          <w:sz w:val="24"/>
        </w:rPr>
      </w:pPr>
      <w:r>
        <w:rPr>
          <w:rFonts w:hint="eastAsia"/>
          <w:sz w:val="24"/>
        </w:rPr>
        <w:t>災害の知識や防災意識の向上のため、実際に災害に合われた方や有識者に依頼して、講話等を行うことも大切です。</w:t>
      </w:r>
      <w:r>
        <w:rPr>
          <w:rFonts w:hint="eastAsia"/>
          <w:sz w:val="24"/>
        </w:rPr>
        <w:t>ちょっとした知識を得ることで大きく見方が変わることも多々あります。この訓練は、市役所防災安全課による出前講座も利用できます。</w:t>
      </w:r>
    </w:p>
    <w:p w:rsidR="0034171A" w:rsidRDefault="00A67633">
      <w:pPr>
        <w:wordWrap w:val="0"/>
        <w:overflowPunct w:val="0"/>
        <w:autoSpaceDE w:val="0"/>
        <w:autoSpaceDN w:val="0"/>
        <w:ind w:leftChars="253" w:left="963" w:hangingChars="180" w:hanging="432"/>
        <w:rPr>
          <w:rFonts w:hint="eastAsia"/>
          <w:sz w:val="24"/>
        </w:rPr>
      </w:pPr>
      <w:r>
        <w:rPr>
          <w:rFonts w:hint="eastAsia"/>
          <w:sz w:val="24"/>
        </w:rPr>
        <w:t>（ウ）給食・給水訓練：炊き出し、備蓄物資の確認</w:t>
      </w:r>
    </w:p>
    <w:p w:rsidR="0034171A" w:rsidRDefault="00A67633">
      <w:pPr>
        <w:ind w:leftChars="459" w:left="964" w:firstLineChars="114" w:firstLine="274"/>
        <w:rPr>
          <w:rFonts w:ascii="ＭＳ 明朝" w:hAnsi="ＭＳ 明朝"/>
          <w:sz w:val="24"/>
        </w:rPr>
      </w:pPr>
      <w:r>
        <w:rPr>
          <w:rFonts w:ascii="ＭＳ 明朝" w:hAnsi="ＭＳ 明朝" w:hint="eastAsia"/>
          <w:sz w:val="24"/>
        </w:rPr>
        <w:t>炊飯装置、ろ水装置の使用等、限られた資機材を有効に活用して食料や飲料水を確保する方法、技術を習熟します。また、食料をそれぞれに効率よく配給する方法等についても留意します。</w:t>
      </w:r>
    </w:p>
    <w:p w:rsidR="0034171A" w:rsidRDefault="00A67633">
      <w:pPr>
        <w:ind w:leftChars="459" w:left="964" w:firstLineChars="98" w:firstLine="235"/>
        <w:rPr>
          <w:rFonts w:ascii="ＭＳ 明朝" w:hAnsi="ＭＳ 明朝"/>
          <w:sz w:val="24"/>
        </w:rPr>
      </w:pPr>
      <w:r>
        <w:rPr>
          <w:rFonts w:ascii="ＭＳ 明朝" w:hAnsi="ＭＳ 明朝" w:hint="eastAsia"/>
          <w:sz w:val="24"/>
        </w:rPr>
        <w:t>この様な事態に対処するためには、各家庭において数日間（最低３日間）生活できる程度の食料等の備蓄を用意するとともに、自主防災組織として、これらの事態に備えて必要な準備を</w:t>
      </w:r>
      <w:r>
        <w:rPr>
          <w:rFonts w:ascii="ＭＳ 明朝" w:hAnsi="ＭＳ 明朝" w:hint="eastAsia"/>
          <w:sz w:val="24"/>
        </w:rPr>
        <w:t>しておかなければなりません。</w:t>
      </w:r>
    </w:p>
    <w:p w:rsidR="0034171A" w:rsidRDefault="0034171A">
      <w:pPr>
        <w:ind w:left="720" w:hangingChars="300" w:hanging="720"/>
        <w:rPr>
          <w:rFonts w:ascii="ＭＳ 明朝" w:hAnsi="ＭＳ 明朝"/>
          <w:sz w:val="24"/>
        </w:rPr>
      </w:pPr>
    </w:p>
    <w:p w:rsidR="0034171A" w:rsidRDefault="00A67633">
      <w:pPr>
        <w:rPr>
          <w:rFonts w:ascii="ＭＳ 明朝" w:hAnsi="ＭＳ 明朝"/>
          <w:b/>
          <w:sz w:val="24"/>
        </w:rPr>
      </w:pPr>
      <w:r>
        <w:rPr>
          <w:rFonts w:ascii="ＭＳ 明朝" w:hAnsi="ＭＳ 明朝" w:hint="eastAsia"/>
          <w:b/>
          <w:sz w:val="24"/>
        </w:rPr>
        <w:t>（２）災害時の活動</w:t>
      </w:r>
    </w:p>
    <w:p w:rsidR="0034171A" w:rsidRDefault="00A67633">
      <w:pPr>
        <w:ind w:leftChars="114" w:left="239"/>
        <w:rPr>
          <w:rFonts w:ascii="ＭＳ 明朝" w:hAnsi="ＭＳ 明朝"/>
          <w:b/>
          <w:sz w:val="24"/>
        </w:rPr>
      </w:pPr>
      <w:r>
        <w:rPr>
          <w:rFonts w:ascii="ＭＳ 明朝" w:hAnsi="ＭＳ 明朝" w:hint="eastAsia"/>
          <w:b/>
          <w:sz w:val="24"/>
        </w:rPr>
        <w:t>①　情報の収集及び伝達【</w:t>
      </w:r>
      <w:r>
        <w:rPr>
          <w:rFonts w:ascii="ＭＳ 明朝" w:hAnsi="ＭＳ 明朝" w:hint="eastAsia"/>
          <w:b/>
          <w:sz w:val="24"/>
        </w:rPr>
        <w:t xml:space="preserve"> </w:t>
      </w:r>
      <w:r>
        <w:rPr>
          <w:rFonts w:ascii="ＭＳ 明朝" w:hAnsi="ＭＳ 明朝" w:hint="eastAsia"/>
          <w:b/>
          <w:sz w:val="24"/>
        </w:rPr>
        <w:t>情報班</w:t>
      </w:r>
      <w:r>
        <w:rPr>
          <w:rFonts w:ascii="ＭＳ 明朝" w:hAnsi="ＭＳ 明朝" w:hint="eastAsia"/>
          <w:b/>
          <w:sz w:val="24"/>
        </w:rPr>
        <w:t xml:space="preserve"> </w:t>
      </w:r>
      <w:r>
        <w:rPr>
          <w:rFonts w:ascii="ＭＳ 明朝" w:hAnsi="ＭＳ 明朝" w:hint="eastAsia"/>
          <w:b/>
          <w:sz w:val="24"/>
        </w:rPr>
        <w:t>】</w:t>
      </w:r>
    </w:p>
    <w:p w:rsidR="0034171A" w:rsidRDefault="00A67633">
      <w:pPr>
        <w:ind w:leftChars="228" w:left="479" w:firstLineChars="100" w:firstLine="240"/>
        <w:rPr>
          <w:rFonts w:ascii="ＭＳ 明朝" w:hAnsi="ＭＳ 明朝"/>
          <w:sz w:val="24"/>
        </w:rPr>
      </w:pPr>
      <w:r>
        <w:rPr>
          <w:rFonts w:ascii="ＭＳ 明朝" w:hAnsi="ＭＳ 明朝" w:hint="eastAsia"/>
          <w:sz w:val="24"/>
        </w:rPr>
        <w:t>地震により被害が発生したときに、的確な応急対応をとるためには、災害情報の正確かつ迅速な収集及び伝達が必要不可欠です。特に、デマ等によりパニックが発生し、社会の秩序維持に大きな影響が生ずる事態は、回避しなければなりません。</w:t>
      </w:r>
    </w:p>
    <w:p w:rsidR="0034171A" w:rsidRDefault="00A67633">
      <w:pPr>
        <w:ind w:left="480" w:hangingChars="200" w:hanging="480"/>
        <w:rPr>
          <w:rFonts w:ascii="ＭＳ 明朝" w:hAnsi="ＭＳ 明朝"/>
          <w:sz w:val="24"/>
        </w:rPr>
      </w:pPr>
      <w:r>
        <w:rPr>
          <w:rFonts w:ascii="ＭＳ 明朝" w:hAnsi="ＭＳ 明朝" w:hint="eastAsia"/>
          <w:sz w:val="24"/>
        </w:rPr>
        <w:t xml:space="preserve">　　　したがって、市や消防機関等と住民との間で災害情報が正確かつ迅速に伝えられるようなシステムを確立することに努めなければなりません。</w:t>
      </w:r>
    </w:p>
    <w:p w:rsidR="0034171A" w:rsidRDefault="00A67633">
      <w:pPr>
        <w:ind w:left="240" w:hangingChars="100" w:hanging="240"/>
        <w:rPr>
          <w:rFonts w:ascii="ＭＳ 明朝" w:hAnsi="ＭＳ 明朝"/>
          <w:sz w:val="24"/>
        </w:rPr>
      </w:pPr>
      <w:r>
        <w:rPr>
          <w:rFonts w:ascii="ＭＳ 明朝" w:hAnsi="ＭＳ 明朝" w:hint="eastAsia"/>
          <w:sz w:val="24"/>
        </w:rPr>
        <w:t xml:space="preserve">　　　伝達すべき災害情報については、次のようなものが考えられます。</w:t>
      </w:r>
    </w:p>
    <w:p w:rsidR="0034171A" w:rsidRDefault="0034171A">
      <w:pPr>
        <w:ind w:left="240" w:hangingChars="100" w:hanging="240"/>
        <w:rPr>
          <w:rFonts w:ascii="ＭＳ 明朝" w:hAnsi="ＭＳ 明朝"/>
          <w:sz w:val="24"/>
        </w:rPr>
      </w:pPr>
    </w:p>
    <w:p w:rsidR="0034171A" w:rsidRDefault="0034171A">
      <w:pPr>
        <w:ind w:left="240" w:hangingChars="100" w:hanging="240"/>
        <w:rPr>
          <w:rFonts w:ascii="ＭＳ 明朝" w:hAnsi="ＭＳ 明朝"/>
          <w:sz w:val="24"/>
        </w:rPr>
      </w:pPr>
    </w:p>
    <w:p w:rsidR="0034171A" w:rsidRDefault="00A67633">
      <w:pPr>
        <w:ind w:left="210" w:hangingChars="100" w:hanging="210"/>
        <w:rPr>
          <w:rFonts w:ascii="ＭＳ 明朝" w:hAnsi="ＭＳ 明朝"/>
          <w:sz w:val="24"/>
        </w:rPr>
      </w:pPr>
      <w:r>
        <w:rPr>
          <w:rFonts w:hint="eastAsia"/>
          <w:noProof/>
        </w:rPr>
        <w:lastRenderedPageBreak/>
        <mc:AlternateContent>
          <mc:Choice Requires="wps">
            <w:drawing>
              <wp:anchor distT="0" distB="0" distL="114300" distR="114300" simplePos="0" relativeHeight="44" behindDoc="0" locked="0" layoutInCell="1" hidden="0" allowOverlap="1">
                <wp:simplePos x="0" y="0"/>
                <wp:positionH relativeFrom="column">
                  <wp:posOffset>226060</wp:posOffset>
                </wp:positionH>
                <wp:positionV relativeFrom="paragraph">
                  <wp:posOffset>91440</wp:posOffset>
                </wp:positionV>
                <wp:extent cx="5135880" cy="1407795"/>
                <wp:effectExtent l="635" t="635" r="29845" b="10795"/>
                <wp:wrapNone/>
                <wp:docPr id="1035"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135880" cy="1407795"/>
                        </a:xfrm>
                        <a:prstGeom prst="roundRect">
                          <a:avLst>
                            <a:gd name="adj" fmla="val 16667"/>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roundrect id="AutoShape 129" style="mso-wrap-distance-right:9pt;mso-wrap-distance-bottom:0pt;margin-top:7.2pt;mso-position-vertical-relative:text;mso-position-horizontal-relative:text;position:absolute;height:110.85pt;mso-wrap-distance-top:0pt;width:404.4pt;mso-wrap-distance-left:9pt;margin-left:17.8pt;z-index:44;" o:spid="_x0000_s1035" o:allowincell="t" o:allowoverlap="t" filled="f" stroked="t" strokecolor="#000000" strokeweight="0.75pt" o:spt="2" arcsize="10923f">
                <v:fill/>
                <v:stroke filltype="solid"/>
                <v:textbox style="layout-flow:horizontal;"/>
                <v:imagedata o:title=""/>
                <w10:wrap type="none" anchorx="text" anchory="text"/>
              </v:roundrect>
            </w:pict>
          </mc:Fallback>
        </mc:AlternateContent>
      </w:r>
    </w:p>
    <w:p w:rsidR="0034171A" w:rsidRDefault="00A67633">
      <w:pPr>
        <w:numPr>
          <w:ilvl w:val="0"/>
          <w:numId w:val="3"/>
        </w:numPr>
        <w:rPr>
          <w:rFonts w:ascii="ＭＳ 明朝" w:hAnsi="ＭＳ 明朝"/>
          <w:sz w:val="24"/>
        </w:rPr>
      </w:pPr>
      <w:r>
        <w:rPr>
          <w:rFonts w:ascii="ＭＳ 明朝" w:hAnsi="ＭＳ 明朝" w:hint="eastAsia"/>
          <w:sz w:val="24"/>
        </w:rPr>
        <w:t>被害の状況（火災等の状況、建物、道路及び橋等の被害状況）</w:t>
      </w:r>
    </w:p>
    <w:p w:rsidR="0034171A" w:rsidRDefault="00A67633">
      <w:pPr>
        <w:numPr>
          <w:ilvl w:val="0"/>
          <w:numId w:val="3"/>
        </w:numPr>
        <w:rPr>
          <w:rFonts w:ascii="ＭＳ 明朝" w:hAnsi="ＭＳ 明朝"/>
          <w:sz w:val="24"/>
        </w:rPr>
      </w:pPr>
      <w:r>
        <w:rPr>
          <w:rFonts w:ascii="ＭＳ 明朝" w:hAnsi="ＭＳ 明朝" w:hint="eastAsia"/>
          <w:sz w:val="24"/>
        </w:rPr>
        <w:t>安否確認</w:t>
      </w:r>
    </w:p>
    <w:p w:rsidR="0034171A" w:rsidRDefault="00A67633">
      <w:pPr>
        <w:numPr>
          <w:ilvl w:val="0"/>
          <w:numId w:val="3"/>
        </w:numPr>
        <w:rPr>
          <w:rFonts w:ascii="ＭＳ 明朝" w:hAnsi="ＭＳ 明朝"/>
          <w:sz w:val="24"/>
        </w:rPr>
      </w:pPr>
      <w:r>
        <w:rPr>
          <w:rFonts w:ascii="ＭＳ 明朝" w:hAnsi="ＭＳ 明朝" w:hint="eastAsia"/>
          <w:sz w:val="24"/>
        </w:rPr>
        <w:t>電話・ガス・水道、電話等の復旧の見通し</w:t>
      </w:r>
    </w:p>
    <w:p w:rsidR="0034171A" w:rsidRDefault="00A67633">
      <w:pPr>
        <w:numPr>
          <w:ilvl w:val="0"/>
          <w:numId w:val="3"/>
        </w:numPr>
        <w:rPr>
          <w:rFonts w:ascii="ＭＳ 明朝" w:hAnsi="ＭＳ 明朝"/>
          <w:sz w:val="24"/>
        </w:rPr>
      </w:pPr>
      <w:r>
        <w:rPr>
          <w:rFonts w:ascii="ＭＳ 明朝" w:hAnsi="ＭＳ 明朝" w:hint="eastAsia"/>
          <w:sz w:val="24"/>
        </w:rPr>
        <w:t>救援活動の状況</w:t>
      </w:r>
    </w:p>
    <w:p w:rsidR="0034171A" w:rsidRDefault="00A67633">
      <w:pPr>
        <w:numPr>
          <w:ilvl w:val="0"/>
          <w:numId w:val="3"/>
        </w:numPr>
        <w:rPr>
          <w:rFonts w:ascii="ＭＳ 明朝" w:hAnsi="ＭＳ 明朝"/>
          <w:sz w:val="24"/>
        </w:rPr>
      </w:pPr>
      <w:r>
        <w:rPr>
          <w:rFonts w:ascii="ＭＳ 明朝" w:hAnsi="ＭＳ 明朝" w:hint="eastAsia"/>
          <w:sz w:val="24"/>
        </w:rPr>
        <w:t>給食・給水、生活必需品の配給</w:t>
      </w:r>
    </w:p>
    <w:p w:rsidR="0034171A" w:rsidRDefault="00A67633">
      <w:pPr>
        <w:numPr>
          <w:ilvl w:val="0"/>
          <w:numId w:val="3"/>
        </w:numPr>
        <w:rPr>
          <w:rFonts w:ascii="ＭＳ 明朝" w:hAnsi="ＭＳ 明朝"/>
          <w:sz w:val="24"/>
        </w:rPr>
      </w:pPr>
      <w:r>
        <w:rPr>
          <w:rFonts w:ascii="ＭＳ 明朝" w:hAnsi="ＭＳ 明朝" w:hint="eastAsia"/>
          <w:sz w:val="24"/>
        </w:rPr>
        <w:t>衛生上の注意等</w:t>
      </w:r>
    </w:p>
    <w:p w:rsidR="0034171A" w:rsidRDefault="0034171A">
      <w:pPr>
        <w:rPr>
          <w:rFonts w:ascii="ＭＳ 明朝" w:hAnsi="ＭＳ 明朝"/>
          <w:sz w:val="24"/>
        </w:rPr>
      </w:pPr>
    </w:p>
    <w:p w:rsidR="0034171A" w:rsidRDefault="0034171A">
      <w:pPr>
        <w:rPr>
          <w:rFonts w:ascii="ＭＳ 明朝" w:hAnsi="ＭＳ 明朝"/>
          <w:sz w:val="24"/>
        </w:rPr>
      </w:pPr>
    </w:p>
    <w:p w:rsidR="0034171A" w:rsidRDefault="00A67633">
      <w:pPr>
        <w:ind w:leftChars="114" w:left="239" w:firstLineChars="100" w:firstLine="240"/>
        <w:rPr>
          <w:rFonts w:ascii="ＭＳ 明朝" w:hAnsi="ＭＳ 明朝"/>
          <w:sz w:val="24"/>
        </w:rPr>
      </w:pPr>
      <w:r>
        <w:rPr>
          <w:rFonts w:ascii="ＭＳ 明朝" w:hAnsi="ＭＳ 明朝" w:hint="eastAsia"/>
          <w:sz w:val="24"/>
        </w:rPr>
        <w:t>災害情報の伝達ルートとしては、ラジオ、テレビによるものが最も有効ですが、地域の住民にきめ細かく情報を伝達するルートとして自主防災組織の果たす役割は極めて重要です。</w:t>
      </w:r>
    </w:p>
    <w:p w:rsidR="0034171A" w:rsidRDefault="00A67633">
      <w:pPr>
        <w:ind w:leftChars="114" w:left="239" w:firstLineChars="100" w:firstLine="240"/>
        <w:rPr>
          <w:rFonts w:ascii="ＭＳ 明朝" w:hAnsi="ＭＳ 明朝"/>
          <w:sz w:val="24"/>
        </w:rPr>
      </w:pPr>
      <w:r>
        <w:rPr>
          <w:rFonts w:ascii="ＭＳ 明朝" w:hAnsi="ＭＳ 明朝" w:hint="eastAsia"/>
          <w:sz w:val="24"/>
        </w:rPr>
        <w:t>自主防災組織を災害情報の中継点として位置付け、市や消防関係機関等から伝達すべき情報を流し、また、逆</w:t>
      </w:r>
      <w:r>
        <w:rPr>
          <w:rFonts w:ascii="ＭＳ 明朝" w:hAnsi="ＭＳ 明朝" w:hint="eastAsia"/>
          <w:sz w:val="24"/>
        </w:rPr>
        <w:t>に地域の被害状況、住民の避難状況等を自主防災組織で収集し、市や消防関係機関等に報告することができるように地域の実情にあった仕組みを確立しておくことが必要です。</w:t>
      </w:r>
    </w:p>
    <w:p w:rsidR="0034171A" w:rsidRDefault="0034171A">
      <w:pPr>
        <w:rPr>
          <w:rFonts w:ascii="ＭＳ 明朝" w:hAnsi="ＭＳ 明朝"/>
          <w:sz w:val="24"/>
        </w:rPr>
      </w:pPr>
    </w:p>
    <w:p w:rsidR="0034171A" w:rsidRDefault="0034171A">
      <w:pPr>
        <w:rPr>
          <w:rFonts w:ascii="ＭＳ 明朝" w:hAnsi="ＭＳ 明朝"/>
          <w:sz w:val="24"/>
        </w:rPr>
      </w:pPr>
    </w:p>
    <w:p w:rsidR="0034171A" w:rsidRDefault="00A67633">
      <w:pPr>
        <w:ind w:leftChars="114" w:left="239"/>
        <w:rPr>
          <w:rFonts w:ascii="ＭＳ 明朝" w:hAnsi="ＭＳ 明朝"/>
          <w:b/>
          <w:sz w:val="24"/>
        </w:rPr>
      </w:pPr>
      <w:r>
        <w:rPr>
          <w:rFonts w:ascii="ＭＳ 明朝" w:hAnsi="ＭＳ 明朝" w:hint="eastAsia"/>
          <w:b/>
          <w:sz w:val="24"/>
        </w:rPr>
        <w:t>②　出火防止、初期消火【</w:t>
      </w:r>
      <w:r>
        <w:rPr>
          <w:rFonts w:ascii="ＭＳ 明朝" w:hAnsi="ＭＳ 明朝" w:hint="eastAsia"/>
          <w:b/>
          <w:sz w:val="24"/>
        </w:rPr>
        <w:t xml:space="preserve"> </w:t>
      </w:r>
      <w:r>
        <w:rPr>
          <w:rFonts w:ascii="ＭＳ 明朝" w:hAnsi="ＭＳ 明朝" w:hint="eastAsia"/>
          <w:b/>
          <w:sz w:val="24"/>
        </w:rPr>
        <w:t>消火班</w:t>
      </w:r>
      <w:r>
        <w:rPr>
          <w:rFonts w:ascii="ＭＳ 明朝" w:hAnsi="ＭＳ 明朝" w:hint="eastAsia"/>
          <w:b/>
          <w:sz w:val="24"/>
        </w:rPr>
        <w:t xml:space="preserve"> </w:t>
      </w:r>
      <w:r>
        <w:rPr>
          <w:rFonts w:ascii="ＭＳ 明朝" w:hAnsi="ＭＳ 明朝" w:hint="eastAsia"/>
          <w:b/>
          <w:sz w:val="24"/>
        </w:rPr>
        <w:t>】</w:t>
      </w:r>
    </w:p>
    <w:p w:rsidR="0034171A" w:rsidRDefault="00A67633">
      <w:pPr>
        <w:ind w:left="480" w:hangingChars="200" w:hanging="480"/>
        <w:rPr>
          <w:rFonts w:ascii="ＭＳ 明朝" w:hAnsi="ＭＳ 明朝"/>
          <w:sz w:val="24"/>
        </w:rPr>
      </w:pPr>
      <w:r>
        <w:rPr>
          <w:rFonts w:ascii="ＭＳ 明朝" w:hAnsi="ＭＳ 明朝" w:hint="eastAsia"/>
          <w:sz w:val="24"/>
        </w:rPr>
        <w:t xml:space="preserve">　　　地震発生直後の対応として、自主防災組織は出火防止、初期消火活動にあたる必要があります。</w:t>
      </w:r>
    </w:p>
    <w:p w:rsidR="0034171A" w:rsidRDefault="0034171A">
      <w:pPr>
        <w:rPr>
          <w:rFonts w:ascii="ＭＳ 明朝" w:hAnsi="ＭＳ 明朝"/>
          <w:sz w:val="24"/>
        </w:rPr>
      </w:pPr>
    </w:p>
    <w:p w:rsidR="0034171A" w:rsidRDefault="00A67633">
      <w:pPr>
        <w:ind w:firstLineChars="100" w:firstLine="240"/>
        <w:rPr>
          <w:rFonts w:ascii="ＭＳ 明朝" w:hAnsi="ＭＳ 明朝"/>
          <w:sz w:val="24"/>
        </w:rPr>
      </w:pPr>
      <w:r>
        <w:rPr>
          <w:rFonts w:ascii="ＭＳ 明朝" w:hAnsi="ＭＳ 明朝" w:hint="eastAsia"/>
          <w:sz w:val="24"/>
        </w:rPr>
        <w:t>ア　出火防止</w:t>
      </w:r>
    </w:p>
    <w:p w:rsidR="0034171A" w:rsidRDefault="00A67633">
      <w:pPr>
        <w:ind w:leftChars="228" w:left="479" w:firstLineChars="100" w:firstLine="240"/>
        <w:rPr>
          <w:rFonts w:ascii="ＭＳ 明朝" w:hAnsi="ＭＳ 明朝"/>
          <w:sz w:val="24"/>
        </w:rPr>
      </w:pPr>
      <w:r>
        <w:rPr>
          <w:rFonts w:ascii="ＭＳ 明朝" w:hAnsi="ＭＳ 明朝" w:hint="eastAsia"/>
          <w:sz w:val="24"/>
        </w:rPr>
        <w:t>地震発生時の火災は、被害を何倍にも大きくすることは、過去の災害の例からも明らかです。地震発生の際に、火災を出すことがなければ、火に追われて避難する必要もなく、負傷者を落ち着いて救護することが可能です。</w:t>
      </w:r>
    </w:p>
    <w:p w:rsidR="0034171A" w:rsidRDefault="0034171A">
      <w:pPr>
        <w:ind w:leftChars="114" w:left="479" w:hangingChars="100" w:hanging="240"/>
        <w:rPr>
          <w:rFonts w:ascii="ＭＳ 明朝" w:hAnsi="ＭＳ 明朝"/>
          <w:sz w:val="24"/>
        </w:rPr>
      </w:pPr>
    </w:p>
    <w:p w:rsidR="0034171A" w:rsidRDefault="00A67633">
      <w:pPr>
        <w:ind w:left="240"/>
        <w:rPr>
          <w:rFonts w:ascii="ＭＳ 明朝" w:hAnsi="ＭＳ 明朝"/>
          <w:sz w:val="24"/>
        </w:rPr>
      </w:pPr>
      <w:r>
        <w:rPr>
          <w:rFonts w:ascii="ＭＳ 明朝" w:hAnsi="ＭＳ 明朝" w:hint="eastAsia"/>
          <w:sz w:val="24"/>
        </w:rPr>
        <w:t>イ　初期消火</w:t>
      </w:r>
    </w:p>
    <w:p w:rsidR="0034171A" w:rsidRDefault="00A67633">
      <w:pPr>
        <w:ind w:leftChars="228" w:left="479"/>
        <w:rPr>
          <w:rFonts w:ascii="ＭＳ 明朝" w:hAnsi="ＭＳ 明朝"/>
          <w:sz w:val="24"/>
        </w:rPr>
      </w:pPr>
      <w:r>
        <w:rPr>
          <w:rFonts w:ascii="ＭＳ 明朝" w:hAnsi="ＭＳ 明朝" w:hint="eastAsia"/>
          <w:sz w:val="24"/>
        </w:rPr>
        <w:t xml:space="preserve">　大規模な地震発生時の消防機関の活動は、以下のような状況により、通常の火災に比べて制限されます。</w:t>
      </w:r>
    </w:p>
    <w:p w:rsidR="0034171A" w:rsidRDefault="00A67633">
      <w:pPr>
        <w:ind w:leftChars="228" w:left="479"/>
        <w:rPr>
          <w:rFonts w:ascii="ＭＳ 明朝" w:hAnsi="ＭＳ 明朝"/>
          <w:sz w:val="24"/>
        </w:rPr>
      </w:pPr>
      <w:r>
        <w:rPr>
          <w:rFonts w:hint="eastAsia"/>
          <w:noProof/>
        </w:rPr>
        <mc:AlternateContent>
          <mc:Choice Requires="wps">
            <w:drawing>
              <wp:anchor distT="0" distB="0" distL="114300" distR="114300" simplePos="0" relativeHeight="5" behindDoc="0" locked="0" layoutInCell="1" hidden="0" allowOverlap="1">
                <wp:simplePos x="0" y="0"/>
                <wp:positionH relativeFrom="column">
                  <wp:posOffset>300990</wp:posOffset>
                </wp:positionH>
                <wp:positionV relativeFrom="paragraph">
                  <wp:posOffset>85090</wp:posOffset>
                </wp:positionV>
                <wp:extent cx="5097780" cy="1009650"/>
                <wp:effectExtent l="635" t="635" r="29845" b="10795"/>
                <wp:wrapNone/>
                <wp:docPr id="103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97780" cy="1009650"/>
                        </a:xfrm>
                        <a:prstGeom prst="roundRect">
                          <a:avLst>
                            <a:gd name="adj" fmla="val 16667"/>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roundrect id="AutoShape 142" style="mso-wrap-distance-right:9pt;mso-wrap-distance-bottom:0pt;margin-top:6.7pt;mso-position-vertical-relative:text;mso-position-horizontal-relative:text;position:absolute;height:79.5pt;mso-wrap-distance-top:0pt;width:401.4pt;mso-wrap-distance-left:9pt;margin-left:23.7pt;z-index:5;" o:spid="_x0000_s1036" o:allowincell="t" o:allowoverlap="t" filled="f" stroked="t" strokecolor="#000000" strokeweight="0.75pt" o:spt="2" arcsize="10923f">
                <v:fill/>
                <v:stroke filltype="solid"/>
                <v:textbox style="layout-flow:horizontal;"/>
                <v:imagedata o:title=""/>
                <w10:wrap type="none" anchorx="text" anchory="text"/>
              </v:roundrect>
            </w:pict>
          </mc:Fallback>
        </mc:AlternateContent>
      </w:r>
    </w:p>
    <w:p w:rsidR="0034171A" w:rsidRDefault="00A67633">
      <w:pPr>
        <w:ind w:leftChars="343" w:left="943" w:rightChars="193" w:right="405" w:hangingChars="93" w:hanging="223"/>
        <w:rPr>
          <w:rFonts w:ascii="ＭＳ 明朝" w:hAnsi="ＭＳ 明朝"/>
          <w:sz w:val="24"/>
        </w:rPr>
      </w:pPr>
      <w:r>
        <w:rPr>
          <w:rFonts w:ascii="ＭＳ 明朝" w:hAnsi="ＭＳ 明朝" w:hint="eastAsia"/>
          <w:sz w:val="24"/>
        </w:rPr>
        <w:t>○　建物の倒壊や地割れ、停止車両等による消防車の通行不能道路の発生</w:t>
      </w:r>
    </w:p>
    <w:p w:rsidR="0034171A" w:rsidRDefault="00A67633">
      <w:pPr>
        <w:numPr>
          <w:ilvl w:val="0"/>
          <w:numId w:val="3"/>
        </w:numPr>
        <w:rPr>
          <w:rFonts w:ascii="ＭＳ 明朝" w:hAnsi="ＭＳ 明朝"/>
          <w:sz w:val="24"/>
        </w:rPr>
      </w:pPr>
      <w:r>
        <w:rPr>
          <w:rFonts w:ascii="ＭＳ 明朝" w:hAnsi="ＭＳ 明朝" w:hint="eastAsia"/>
          <w:sz w:val="24"/>
        </w:rPr>
        <w:t>火災の同時多発</w:t>
      </w:r>
    </w:p>
    <w:p w:rsidR="0034171A" w:rsidRDefault="00A67633">
      <w:pPr>
        <w:numPr>
          <w:ilvl w:val="0"/>
          <w:numId w:val="3"/>
        </w:numPr>
        <w:rPr>
          <w:rFonts w:ascii="ＭＳ 明朝" w:hAnsi="ＭＳ 明朝"/>
          <w:sz w:val="24"/>
        </w:rPr>
      </w:pPr>
      <w:r>
        <w:rPr>
          <w:rFonts w:ascii="ＭＳ 明朝" w:hAnsi="ＭＳ 明朝" w:hint="eastAsia"/>
          <w:sz w:val="24"/>
        </w:rPr>
        <w:t>水道管破損による消火栓の使用不能</w:t>
      </w:r>
    </w:p>
    <w:p w:rsidR="0034171A" w:rsidRDefault="0034171A">
      <w:pPr>
        <w:ind w:left="1080"/>
        <w:rPr>
          <w:rFonts w:ascii="ＭＳ 明朝" w:hAnsi="ＭＳ 明朝"/>
          <w:sz w:val="24"/>
        </w:rPr>
      </w:pPr>
    </w:p>
    <w:p w:rsidR="0034171A" w:rsidRDefault="0034171A">
      <w:pPr>
        <w:ind w:left="1080"/>
        <w:rPr>
          <w:rFonts w:ascii="ＭＳ 明朝" w:hAnsi="ＭＳ 明朝"/>
          <w:sz w:val="24"/>
        </w:rPr>
      </w:pPr>
    </w:p>
    <w:p w:rsidR="0034171A" w:rsidRDefault="00A67633">
      <w:pPr>
        <w:ind w:leftChars="114" w:left="239" w:firstLineChars="100" w:firstLine="240"/>
        <w:rPr>
          <w:rFonts w:ascii="ＭＳ 明朝" w:hAnsi="ＭＳ 明朝"/>
          <w:sz w:val="24"/>
        </w:rPr>
      </w:pPr>
      <w:r>
        <w:rPr>
          <w:rFonts w:ascii="ＭＳ 明朝" w:hAnsi="ＭＳ 明朝" w:hint="eastAsia"/>
          <w:sz w:val="24"/>
        </w:rPr>
        <w:t>したがって、万一出火した場合には、自主防災組織が中心となって初期消火や延焼防止を行う必要があります。</w:t>
      </w:r>
    </w:p>
    <w:p w:rsidR="0034171A" w:rsidRDefault="0034171A">
      <w:pPr>
        <w:rPr>
          <w:rFonts w:ascii="ＭＳ 明朝" w:hAnsi="ＭＳ 明朝"/>
          <w:sz w:val="24"/>
        </w:rPr>
      </w:pPr>
    </w:p>
    <w:p w:rsidR="0034171A" w:rsidRDefault="0034171A">
      <w:pPr>
        <w:rPr>
          <w:rFonts w:ascii="ＭＳ 明朝" w:hAnsi="ＭＳ 明朝"/>
          <w:sz w:val="24"/>
        </w:rPr>
      </w:pPr>
    </w:p>
    <w:p w:rsidR="0034171A" w:rsidRDefault="0034171A">
      <w:pPr>
        <w:rPr>
          <w:rFonts w:ascii="ＭＳ 明朝" w:hAnsi="ＭＳ 明朝"/>
          <w:sz w:val="24"/>
        </w:rPr>
      </w:pPr>
    </w:p>
    <w:p w:rsidR="0034171A" w:rsidRDefault="00A67633">
      <w:pPr>
        <w:ind w:leftChars="115" w:left="241"/>
        <w:rPr>
          <w:rFonts w:ascii="ＭＳ 明朝" w:hAnsi="ＭＳ 明朝"/>
          <w:b/>
          <w:sz w:val="24"/>
        </w:rPr>
      </w:pPr>
      <w:r>
        <w:rPr>
          <w:rFonts w:ascii="ＭＳ 明朝" w:hAnsi="ＭＳ 明朝" w:hint="eastAsia"/>
          <w:b/>
          <w:sz w:val="24"/>
        </w:rPr>
        <w:lastRenderedPageBreak/>
        <w:t>③　避難誘導【</w:t>
      </w:r>
      <w:r>
        <w:rPr>
          <w:rFonts w:ascii="ＭＳ 明朝" w:hAnsi="ＭＳ 明朝" w:hint="eastAsia"/>
          <w:b/>
          <w:sz w:val="24"/>
        </w:rPr>
        <w:t xml:space="preserve"> </w:t>
      </w:r>
      <w:r>
        <w:rPr>
          <w:rFonts w:ascii="ＭＳ 明朝" w:hAnsi="ＭＳ 明朝" w:hint="eastAsia"/>
          <w:b/>
          <w:sz w:val="24"/>
        </w:rPr>
        <w:t>避難誘導班</w:t>
      </w:r>
      <w:r>
        <w:rPr>
          <w:rFonts w:ascii="ＭＳ 明朝" w:hAnsi="ＭＳ 明朝" w:hint="eastAsia"/>
          <w:b/>
          <w:sz w:val="24"/>
        </w:rPr>
        <w:t xml:space="preserve"> </w:t>
      </w:r>
      <w:r>
        <w:rPr>
          <w:rFonts w:ascii="ＭＳ 明朝" w:hAnsi="ＭＳ 明朝" w:hint="eastAsia"/>
          <w:b/>
          <w:sz w:val="24"/>
        </w:rPr>
        <w:t>】</w:t>
      </w:r>
    </w:p>
    <w:p w:rsidR="0034171A" w:rsidRDefault="00A67633">
      <w:pPr>
        <w:ind w:left="480" w:hangingChars="200" w:hanging="480"/>
        <w:rPr>
          <w:rFonts w:ascii="ＭＳ 明朝" w:hAnsi="ＭＳ 明朝"/>
          <w:sz w:val="24"/>
        </w:rPr>
      </w:pPr>
      <w:r>
        <w:rPr>
          <w:rFonts w:ascii="ＭＳ 明朝" w:hAnsi="ＭＳ 明朝" w:hint="eastAsia"/>
          <w:sz w:val="24"/>
        </w:rPr>
        <w:t xml:space="preserve">　　　災害時における避難行動において、自主防災組織が担うべき役割は避難誘導です。</w:t>
      </w:r>
    </w:p>
    <w:p w:rsidR="0034171A" w:rsidRDefault="00A67633">
      <w:pPr>
        <w:ind w:left="480" w:hangingChars="200" w:hanging="480"/>
        <w:rPr>
          <w:rFonts w:ascii="ＭＳ 明朝" w:hAnsi="ＭＳ 明朝"/>
          <w:sz w:val="24"/>
        </w:rPr>
      </w:pPr>
      <w:r>
        <w:rPr>
          <w:rFonts w:ascii="ＭＳ 明朝" w:hAnsi="ＭＳ 明朝" w:hint="eastAsia"/>
          <w:sz w:val="24"/>
        </w:rPr>
        <w:t xml:space="preserve">　　　また、被害の状況や災害が発生した時期や時間帯、火災発生時の風向き等によって、安全な避難経路が異なるため、正確な情報把握に努める必要があります。</w:t>
      </w:r>
    </w:p>
    <w:p w:rsidR="0034171A" w:rsidRDefault="00A67633">
      <w:pPr>
        <w:ind w:leftChars="229" w:left="481" w:firstLineChars="100" w:firstLine="240"/>
        <w:rPr>
          <w:rFonts w:ascii="ＭＳ 明朝" w:hAnsi="ＭＳ 明朝"/>
          <w:sz w:val="24"/>
        </w:rPr>
      </w:pPr>
      <w:r>
        <w:rPr>
          <w:rFonts w:ascii="ＭＳ 明朝" w:hAnsi="ＭＳ 明朝" w:hint="eastAsia"/>
          <w:sz w:val="24"/>
        </w:rPr>
        <w:t>避難活動の中心的役割を自主防災組織が担う場合も多く、市や消防関係機関等と協議の上、組織の防災計画において密接な避難計画を作り、関係住民に周知徹底しておくことが重要です。</w:t>
      </w:r>
    </w:p>
    <w:p w:rsidR="0034171A" w:rsidRDefault="0034171A">
      <w:pPr>
        <w:rPr>
          <w:rFonts w:ascii="ＭＳ 明朝" w:hAnsi="ＭＳ 明朝"/>
          <w:sz w:val="24"/>
        </w:rPr>
      </w:pPr>
    </w:p>
    <w:p w:rsidR="0034171A" w:rsidRDefault="0034171A">
      <w:pPr>
        <w:rPr>
          <w:rFonts w:ascii="ＭＳ 明朝" w:hAnsi="ＭＳ 明朝"/>
          <w:sz w:val="24"/>
        </w:rPr>
      </w:pPr>
    </w:p>
    <w:p w:rsidR="0034171A" w:rsidRDefault="00A67633">
      <w:pPr>
        <w:ind w:leftChars="114" w:left="239"/>
        <w:rPr>
          <w:rFonts w:ascii="ＭＳ 明朝" w:hAnsi="ＭＳ 明朝"/>
          <w:b/>
          <w:sz w:val="24"/>
        </w:rPr>
      </w:pPr>
      <w:r>
        <w:rPr>
          <w:rFonts w:ascii="ＭＳ 明朝" w:hAnsi="ＭＳ 明朝" w:hint="eastAsia"/>
          <w:b/>
          <w:sz w:val="24"/>
        </w:rPr>
        <w:t>④　救出・救護【</w:t>
      </w:r>
      <w:r>
        <w:rPr>
          <w:rFonts w:ascii="ＭＳ 明朝" w:hAnsi="ＭＳ 明朝" w:hint="eastAsia"/>
          <w:b/>
          <w:sz w:val="24"/>
        </w:rPr>
        <w:t xml:space="preserve"> </w:t>
      </w:r>
      <w:r>
        <w:rPr>
          <w:rFonts w:ascii="ＭＳ 明朝" w:hAnsi="ＭＳ 明朝" w:hint="eastAsia"/>
          <w:b/>
          <w:sz w:val="24"/>
        </w:rPr>
        <w:t>救出救護班</w:t>
      </w:r>
      <w:r>
        <w:rPr>
          <w:rFonts w:ascii="ＭＳ 明朝" w:hAnsi="ＭＳ 明朝" w:hint="eastAsia"/>
          <w:b/>
          <w:sz w:val="24"/>
        </w:rPr>
        <w:t xml:space="preserve"> </w:t>
      </w:r>
      <w:r>
        <w:rPr>
          <w:rFonts w:ascii="ＭＳ 明朝" w:hAnsi="ＭＳ 明朝" w:hint="eastAsia"/>
          <w:b/>
          <w:sz w:val="24"/>
        </w:rPr>
        <w:t>】</w:t>
      </w:r>
    </w:p>
    <w:p w:rsidR="0034171A" w:rsidRDefault="00A67633">
      <w:pPr>
        <w:ind w:left="480" w:hangingChars="200" w:hanging="480"/>
        <w:rPr>
          <w:rFonts w:ascii="ＭＳ 明朝" w:hAnsi="ＭＳ 明朝"/>
          <w:sz w:val="24"/>
        </w:rPr>
      </w:pPr>
      <w:r>
        <w:rPr>
          <w:rFonts w:ascii="ＭＳ 明朝" w:hAnsi="ＭＳ 明朝" w:hint="eastAsia"/>
          <w:sz w:val="24"/>
        </w:rPr>
        <w:t xml:space="preserve">　　　地震が発生すると、建物倒壊や落下物等により多数の負傷者が発生し、救出･救護が必要な事態が生ずるため、自主防災組織としては、倒壊物やガレキの下敷きにな</w:t>
      </w:r>
      <w:r>
        <w:rPr>
          <w:rFonts w:ascii="ＭＳ 明朝" w:hAnsi="ＭＳ 明朝" w:hint="eastAsia"/>
          <w:sz w:val="24"/>
        </w:rPr>
        <w:t>った人を、資機材を使用して救出にあたるほか、負傷者には、応急手当等を行い、病院へ搬送する等の支援が求められます。</w:t>
      </w:r>
    </w:p>
    <w:p w:rsidR="0034171A" w:rsidRDefault="00A67633">
      <w:pPr>
        <w:ind w:left="480" w:hangingChars="200" w:hanging="480"/>
        <w:rPr>
          <w:rFonts w:ascii="ＭＳ 明朝" w:hAnsi="ＭＳ 明朝"/>
          <w:sz w:val="24"/>
        </w:rPr>
      </w:pPr>
      <w:r>
        <w:rPr>
          <w:rFonts w:ascii="ＭＳ 明朝" w:hAnsi="ＭＳ 明朝" w:hint="eastAsia"/>
          <w:sz w:val="24"/>
        </w:rPr>
        <w:t xml:space="preserve">　　　また、地震発生時には救急車の出動要請が同時に集中し、１１９番が「話中」となり、出動した救急車も道路混雑のため、思うように活動できなかった事例もあるため、自主防災組織の防災計画においては、負傷者に対する救出救護計画を定めておかなければなりません。</w:t>
      </w:r>
    </w:p>
    <w:p w:rsidR="0034171A" w:rsidRDefault="00A67633">
      <w:pPr>
        <w:ind w:left="240" w:hangingChars="100" w:hanging="240"/>
        <w:rPr>
          <w:rFonts w:ascii="ＭＳ 明朝" w:hAnsi="ＭＳ 明朝"/>
          <w:sz w:val="24"/>
        </w:rPr>
      </w:pPr>
      <w:r>
        <w:rPr>
          <w:rFonts w:ascii="ＭＳ 明朝" w:hAnsi="ＭＳ 明朝" w:hint="eastAsia"/>
          <w:sz w:val="24"/>
        </w:rPr>
        <w:t xml:space="preserve">　　　救出救護活動に関して、次のような点に配慮する必要があります。</w:t>
      </w:r>
    </w:p>
    <w:p w:rsidR="0034171A" w:rsidRDefault="00A67633">
      <w:pPr>
        <w:ind w:leftChars="114" w:left="239" w:firstLineChars="100" w:firstLine="210"/>
        <w:rPr>
          <w:rFonts w:ascii="ＭＳ 明朝" w:hAnsi="ＭＳ 明朝"/>
          <w:sz w:val="24"/>
        </w:rPr>
      </w:pPr>
      <w:r>
        <w:rPr>
          <w:rFonts w:hint="eastAsia"/>
          <w:noProof/>
        </w:rPr>
        <mc:AlternateContent>
          <mc:Choice Requires="wps">
            <w:drawing>
              <wp:anchor distT="0" distB="0" distL="114300" distR="114300" simplePos="0" relativeHeight="4" behindDoc="0" locked="0" layoutInCell="1" hidden="0" allowOverlap="1">
                <wp:simplePos x="0" y="0"/>
                <wp:positionH relativeFrom="column">
                  <wp:posOffset>205740</wp:posOffset>
                </wp:positionH>
                <wp:positionV relativeFrom="paragraph">
                  <wp:posOffset>76200</wp:posOffset>
                </wp:positionV>
                <wp:extent cx="5225415" cy="2049780"/>
                <wp:effectExtent l="635" t="635" r="29845" b="10795"/>
                <wp:wrapNone/>
                <wp:docPr id="1037"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225415" cy="2049780"/>
                        </a:xfrm>
                        <a:prstGeom prst="flowChartAlternateProcess">
                          <a:avLst/>
                        </a:prstGeom>
                        <a:noFill/>
                        <a:ln w="9525">
                          <a:solidFill>
                            <a:srgbClr val="000000"/>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6" style="mso-wrap-distance-right:9pt;mso-wrap-distance-bottom:0pt;margin-top:6pt;mso-position-vertical-relative:text;mso-position-horizontal-relative:text;position:absolute;height:161.4pt;mso-wrap-distance-top:0pt;width:411.45pt;mso-wrap-distance-left:9pt;margin-left:16.2pt;z-index:4;" o:spid="_x0000_s1037" o:allowincell="t" o:allowoverlap="t" filled="f" stroked="t" strokecolor="#000000" strokeweight="0.75pt" o:spt="176" type="#_x0000_t176" adj="2700">
                <v:fill/>
                <v:stroke miterlimit="8" filltype="solid"/>
                <v:textbox style="layout-flow:horizontal;"/>
                <v:imagedata o:title=""/>
                <w10:wrap type="none" anchorx="text" anchory="text"/>
              </v:shape>
            </w:pict>
          </mc:Fallback>
        </mc:AlternateContent>
      </w:r>
    </w:p>
    <w:p w:rsidR="0034171A" w:rsidRDefault="00A67633">
      <w:pPr>
        <w:ind w:leftChars="343" w:left="967" w:rightChars="138" w:right="290" w:hangingChars="103" w:hanging="247"/>
        <w:jc w:val="left"/>
        <w:rPr>
          <w:rFonts w:ascii="ＭＳ 明朝" w:hAnsi="ＭＳ 明朝"/>
          <w:sz w:val="24"/>
        </w:rPr>
      </w:pPr>
      <w:r>
        <w:rPr>
          <w:rFonts w:ascii="ＭＳ 明朝" w:hAnsi="ＭＳ 明朝" w:hint="eastAsia"/>
          <w:sz w:val="24"/>
        </w:rPr>
        <w:t>○　大規模な救出作業が必要な場合には、資機材を有効に活用して救出活動を行う</w:t>
      </w:r>
      <w:r>
        <w:rPr>
          <w:rFonts w:ascii="ＭＳ 明朝" w:hAnsi="ＭＳ 明朝" w:hint="eastAsia"/>
          <w:sz w:val="24"/>
        </w:rPr>
        <w:t>とともに、必要と認められる場合には、速やかに消防機関等の出動を要請する。</w:t>
      </w:r>
    </w:p>
    <w:p w:rsidR="0034171A" w:rsidRDefault="00A67633">
      <w:pPr>
        <w:ind w:leftChars="343" w:left="967" w:rightChars="161" w:right="338" w:hangingChars="103" w:hanging="247"/>
        <w:rPr>
          <w:rFonts w:ascii="ＭＳ 明朝" w:hAnsi="ＭＳ 明朝"/>
          <w:sz w:val="24"/>
        </w:rPr>
      </w:pPr>
      <w:r>
        <w:rPr>
          <w:rFonts w:ascii="ＭＳ 明朝" w:hAnsi="ＭＳ 明朝" w:hint="eastAsia"/>
          <w:sz w:val="24"/>
        </w:rPr>
        <w:t>○　状況に応じて、できるだけ周囲の人の協力を求めるとともに、二次災害発生の防止に努める。</w:t>
      </w:r>
    </w:p>
    <w:p w:rsidR="0034171A" w:rsidRDefault="00A67633">
      <w:pPr>
        <w:ind w:leftChars="343" w:left="967" w:rightChars="138" w:right="290" w:hangingChars="103" w:hanging="247"/>
        <w:rPr>
          <w:rFonts w:ascii="ＭＳ 明朝" w:hAnsi="ＭＳ 明朝"/>
          <w:sz w:val="24"/>
        </w:rPr>
      </w:pPr>
      <w:r>
        <w:rPr>
          <w:rFonts w:ascii="ＭＳ 明朝" w:hAnsi="ＭＳ 明朝" w:hint="eastAsia"/>
          <w:sz w:val="24"/>
        </w:rPr>
        <w:t>○　倒壊物の下敷きになった人の救出に際し、同時に火災が発生した場合は、火災を制圧しつつ救出活動にあたる。</w:t>
      </w:r>
    </w:p>
    <w:p w:rsidR="0034171A" w:rsidRDefault="00A67633">
      <w:pPr>
        <w:ind w:leftChars="343" w:left="967" w:rightChars="167" w:right="351" w:hangingChars="103" w:hanging="247"/>
        <w:rPr>
          <w:rFonts w:ascii="ＭＳ 明朝" w:hAnsi="ＭＳ 明朝"/>
          <w:sz w:val="24"/>
        </w:rPr>
      </w:pPr>
      <w:r>
        <w:rPr>
          <w:rFonts w:ascii="ＭＳ 明朝" w:hAnsi="ＭＳ 明朝" w:hint="eastAsia"/>
          <w:sz w:val="24"/>
        </w:rPr>
        <w:t>○　災害時避難行動要支援者名簿や個別計画等を活用し、効果的な救出活動を行う。</w:t>
      </w:r>
    </w:p>
    <w:p w:rsidR="0034171A" w:rsidRDefault="0034171A">
      <w:pPr>
        <w:ind w:leftChars="343" w:left="967" w:rightChars="167" w:right="351" w:hangingChars="103" w:hanging="247"/>
        <w:rPr>
          <w:rFonts w:ascii="ＭＳ 明朝" w:hAnsi="ＭＳ 明朝"/>
          <w:sz w:val="24"/>
        </w:rPr>
      </w:pPr>
    </w:p>
    <w:p w:rsidR="0034171A" w:rsidRDefault="0034171A">
      <w:pPr>
        <w:ind w:leftChars="343" w:left="967" w:rightChars="167" w:right="351" w:hangingChars="103" w:hanging="247"/>
        <w:rPr>
          <w:rFonts w:ascii="ＭＳ 明朝" w:hAnsi="ＭＳ 明朝"/>
          <w:sz w:val="24"/>
        </w:rPr>
      </w:pPr>
    </w:p>
    <w:p w:rsidR="0034171A" w:rsidRDefault="00A67633">
      <w:pPr>
        <w:ind w:firstLineChars="100" w:firstLine="241"/>
        <w:rPr>
          <w:rFonts w:ascii="ＭＳ 明朝" w:hAnsi="ＭＳ 明朝"/>
          <w:b/>
          <w:sz w:val="24"/>
        </w:rPr>
      </w:pPr>
      <w:r>
        <w:rPr>
          <w:rFonts w:ascii="ＭＳ 明朝" w:hAnsi="ＭＳ 明朝" w:hint="eastAsia"/>
          <w:b/>
          <w:sz w:val="24"/>
        </w:rPr>
        <w:t>⑤　給食・給水【</w:t>
      </w:r>
      <w:r>
        <w:rPr>
          <w:rFonts w:ascii="ＭＳ 明朝" w:hAnsi="ＭＳ 明朝" w:hint="eastAsia"/>
          <w:b/>
          <w:sz w:val="24"/>
        </w:rPr>
        <w:t xml:space="preserve"> </w:t>
      </w:r>
      <w:r>
        <w:rPr>
          <w:rFonts w:ascii="ＭＳ 明朝" w:hAnsi="ＭＳ 明朝" w:hint="eastAsia"/>
          <w:b/>
          <w:sz w:val="24"/>
        </w:rPr>
        <w:t>給食給水班</w:t>
      </w:r>
      <w:r>
        <w:rPr>
          <w:rFonts w:ascii="ＭＳ 明朝" w:hAnsi="ＭＳ 明朝" w:hint="eastAsia"/>
          <w:b/>
          <w:sz w:val="24"/>
        </w:rPr>
        <w:t xml:space="preserve"> </w:t>
      </w:r>
      <w:r>
        <w:rPr>
          <w:rFonts w:ascii="ＭＳ 明朝" w:hAnsi="ＭＳ 明朝" w:hint="eastAsia"/>
          <w:b/>
          <w:sz w:val="24"/>
        </w:rPr>
        <w:t>】</w:t>
      </w:r>
    </w:p>
    <w:p w:rsidR="0034171A" w:rsidRDefault="00A67633">
      <w:pPr>
        <w:ind w:left="480" w:hangingChars="200" w:hanging="480"/>
        <w:rPr>
          <w:rFonts w:ascii="ＭＳ 明朝" w:hAnsi="ＭＳ 明朝"/>
          <w:sz w:val="24"/>
        </w:rPr>
      </w:pPr>
      <w:r>
        <w:rPr>
          <w:rFonts w:ascii="ＭＳ 明朝" w:hAnsi="ＭＳ 明朝" w:hint="eastAsia"/>
          <w:sz w:val="24"/>
        </w:rPr>
        <w:t xml:space="preserve">　　　地震により、停電、断水、ガスの供給停止に加えて、食料、飲料水、生活用水も不足することも予想されることから、自主防災組織としては、避難所等での安心・安全な生活支援として、食料や飲料水、救援物資の配分を行うほか、炊き出しを行う必要があります。</w:t>
      </w:r>
    </w:p>
    <w:p w:rsidR="0034171A" w:rsidRDefault="00A67633">
      <w:pPr>
        <w:ind w:left="480" w:hangingChars="200" w:hanging="480"/>
        <w:rPr>
          <w:rFonts w:ascii="ＭＳ 明朝" w:hAnsi="ＭＳ 明朝"/>
          <w:sz w:val="24"/>
        </w:rPr>
      </w:pPr>
      <w:r>
        <w:rPr>
          <w:rFonts w:ascii="ＭＳ 明朝" w:hAnsi="ＭＳ 明朝" w:hint="eastAsia"/>
          <w:sz w:val="24"/>
        </w:rPr>
        <w:t xml:space="preserve">　　　炊き出しを行う際は、衛生面に十分配慮し、食中毒、感染症等の二次災害を出さないよう心がけましょう。</w:t>
      </w:r>
    </w:p>
    <w:p w:rsidR="0034171A" w:rsidRDefault="00A67633">
      <w:pPr>
        <w:ind w:left="480" w:hangingChars="200" w:hanging="480"/>
        <w:rPr>
          <w:rFonts w:ascii="ＭＳ 明朝" w:hAnsi="ＭＳ 明朝"/>
          <w:sz w:val="24"/>
        </w:rPr>
      </w:pPr>
      <w:r>
        <w:rPr>
          <w:rFonts w:ascii="ＭＳ 明朝" w:hAnsi="ＭＳ 明朝" w:hint="eastAsia"/>
          <w:sz w:val="24"/>
        </w:rPr>
        <w:t xml:space="preserve">　　　また、住民への給食・給水にあたっては、災害時避難行動要支援者や自宅で避難生活を送っていても、調理ができずに食事を求めて避難所へ避難す</w:t>
      </w:r>
      <w:r>
        <w:rPr>
          <w:rFonts w:ascii="ＭＳ 明朝" w:hAnsi="ＭＳ 明朝" w:hint="eastAsia"/>
          <w:sz w:val="24"/>
        </w:rPr>
        <w:lastRenderedPageBreak/>
        <w:t>る人、帰宅困難者となった</w:t>
      </w:r>
      <w:r>
        <w:rPr>
          <w:rFonts w:ascii="ＭＳ 明朝" w:hAnsi="ＭＳ 明朝" w:hint="eastAsia"/>
          <w:sz w:val="24"/>
        </w:rPr>
        <w:t>地域外の人等がいることを認識し、柔軟で的確な対応が求められます。</w:t>
      </w:r>
    </w:p>
    <w:p w:rsidR="0034171A" w:rsidRDefault="00A67633">
      <w:pPr>
        <w:ind w:left="420" w:hangingChars="200" w:hanging="420"/>
        <w:rPr>
          <w:rFonts w:ascii="ＭＳ 明朝" w:hAnsi="ＭＳ 明朝"/>
          <w:sz w:val="24"/>
        </w:rPr>
      </w:pPr>
      <w:r>
        <w:rPr>
          <w:rFonts w:hint="eastAsia"/>
          <w:noProof/>
        </w:rPr>
        <mc:AlternateContent>
          <mc:Choice Requires="wps">
            <w:drawing>
              <wp:anchor distT="0" distB="0" distL="114300" distR="114300" simplePos="0" relativeHeight="26" behindDoc="0" locked="0" layoutInCell="1" hidden="0" allowOverlap="1">
                <wp:simplePos x="0" y="0"/>
                <wp:positionH relativeFrom="column">
                  <wp:posOffset>318770</wp:posOffset>
                </wp:positionH>
                <wp:positionV relativeFrom="paragraph">
                  <wp:posOffset>62865</wp:posOffset>
                </wp:positionV>
                <wp:extent cx="5082540" cy="1076325"/>
                <wp:effectExtent l="635" t="635" r="29845" b="10795"/>
                <wp:wrapNone/>
                <wp:docPr id="1038"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82540" cy="1076325"/>
                        </a:xfrm>
                        <a:prstGeom prst="roundRect">
                          <a:avLst>
                            <a:gd name="adj" fmla="val 16667"/>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roundrect id="AutoShape 139" style="mso-wrap-distance-right:9pt;mso-wrap-distance-bottom:0pt;margin-top:4.95pt;mso-position-vertical-relative:text;mso-position-horizontal-relative:text;position:absolute;height:84.75pt;mso-wrap-distance-top:0pt;width:400.2pt;mso-wrap-distance-left:9pt;margin-left:25.1pt;z-index:26;" o:spid="_x0000_s1038" o:allowincell="t" o:allowoverlap="t" filled="f" stroked="t" strokecolor="#000000" strokeweight="0.75pt" o:spt="2" arcsize="10923f">
                <v:fill/>
                <v:stroke filltype="solid"/>
                <v:textbox style="layout-flow:horizontal;"/>
                <v:imagedata o:title=""/>
                <w10:wrap type="none" anchorx="text" anchory="text"/>
              </v:roundrect>
            </w:pict>
          </mc:Fallback>
        </mc:AlternateContent>
      </w:r>
    </w:p>
    <w:p w:rsidR="0034171A" w:rsidRDefault="00A67633">
      <w:pPr>
        <w:ind w:leftChars="343" w:left="943" w:rightChars="115" w:right="241" w:hangingChars="93" w:hanging="223"/>
        <w:rPr>
          <w:rFonts w:ascii="ＭＳ 明朝" w:hAnsi="ＭＳ 明朝"/>
          <w:sz w:val="24"/>
        </w:rPr>
      </w:pPr>
      <w:r>
        <w:rPr>
          <w:rFonts w:ascii="ＭＳ 明朝" w:hAnsi="ＭＳ 明朝" w:hint="eastAsia"/>
          <w:sz w:val="24"/>
        </w:rPr>
        <w:t>○　自分で水や食事を取りにくることができない人、アレルギー体質の人等、様々な事情を抱えている人への配慮。</w:t>
      </w:r>
    </w:p>
    <w:p w:rsidR="0034171A" w:rsidRDefault="00A67633">
      <w:pPr>
        <w:ind w:leftChars="343" w:left="967" w:rightChars="121" w:right="254" w:hangingChars="103" w:hanging="247"/>
        <w:rPr>
          <w:rFonts w:ascii="ＭＳ 明朝" w:hAnsi="ＭＳ 明朝"/>
          <w:sz w:val="24"/>
        </w:rPr>
      </w:pPr>
      <w:r>
        <w:rPr>
          <w:rFonts w:ascii="ＭＳ 明朝" w:hAnsi="ＭＳ 明朝" w:hint="eastAsia"/>
          <w:sz w:val="24"/>
        </w:rPr>
        <w:t>○　高齢者や病人、乳幼児等は、一般の防災備蓄食品が合わない場合もあるため、できるだけそれぞれの人に合わせた食べ方を考える。</w:t>
      </w:r>
    </w:p>
    <w:p w:rsidR="0034171A" w:rsidRDefault="0034171A">
      <w:pPr>
        <w:widowControl/>
        <w:jc w:val="left"/>
        <w:rPr>
          <w:rFonts w:ascii="ＭＳ 明朝" w:hAnsi="ＭＳ 明朝"/>
          <w:sz w:val="24"/>
        </w:rPr>
      </w:pPr>
    </w:p>
    <w:p w:rsidR="0034171A" w:rsidRDefault="0034171A">
      <w:pPr>
        <w:ind w:left="480" w:hangingChars="200" w:hanging="480"/>
        <w:rPr>
          <w:rFonts w:ascii="ＭＳ 明朝" w:hAnsi="ＭＳ 明朝"/>
          <w:sz w:val="24"/>
        </w:rPr>
      </w:pPr>
    </w:p>
    <w:p w:rsidR="0034171A" w:rsidRDefault="00A67633">
      <w:pPr>
        <w:widowControl/>
        <w:jc w:val="left"/>
        <w:rPr>
          <w:rFonts w:ascii="ＭＳ 明朝" w:hAnsi="ＭＳ 明朝"/>
          <w:sz w:val="24"/>
        </w:rPr>
      </w:pPr>
      <w:r>
        <w:rPr>
          <w:rFonts w:ascii="ＭＳ 明朝" w:hAnsi="ＭＳ 明朝" w:hint="eastAsia"/>
          <w:sz w:val="24"/>
        </w:rPr>
        <w:t>【参考】かまどベンチの組み立て方法（例）</w:t>
      </w:r>
      <w:r>
        <w:rPr>
          <w:rFonts w:ascii="ＭＳ 明朝" w:hAnsi="ＭＳ 明朝" w:hint="eastAsia"/>
          <w:sz w:val="24"/>
        </w:rPr>
        <w:t xml:space="preserve"> </w:t>
      </w:r>
      <w:r>
        <w:rPr>
          <w:rFonts w:ascii="ＭＳ 明朝" w:hAnsi="ＭＳ 明朝" w:hint="eastAsia"/>
          <w:sz w:val="16"/>
        </w:rPr>
        <w:t>※　かまどベンチにより、仕様が異なります。</w:t>
      </w:r>
    </w:p>
    <w:p w:rsidR="0034171A" w:rsidRDefault="00A67633">
      <w:pPr>
        <w:spacing w:line="300" w:lineRule="exact"/>
        <w:rPr>
          <w:rFonts w:ascii="ＭＳ 明朝" w:hAnsi="ＭＳ 明朝"/>
          <w:sz w:val="24"/>
        </w:rPr>
      </w:pPr>
      <w:r>
        <w:rPr>
          <w:rFonts w:ascii="ＭＳ 明朝" w:hAnsi="ＭＳ 明朝"/>
          <w:noProof/>
          <w:sz w:val="24"/>
        </w:rPr>
        <w:drawing>
          <wp:anchor distT="0" distB="0" distL="114300" distR="114300" simplePos="0" relativeHeight="40" behindDoc="0" locked="0" layoutInCell="1" hidden="0" allowOverlap="1">
            <wp:simplePos x="0" y="0"/>
            <wp:positionH relativeFrom="column">
              <wp:posOffset>-386715</wp:posOffset>
            </wp:positionH>
            <wp:positionV relativeFrom="paragraph">
              <wp:posOffset>127635</wp:posOffset>
            </wp:positionV>
            <wp:extent cx="1348740" cy="876300"/>
            <wp:effectExtent l="0" t="0" r="0" b="0"/>
            <wp:wrapNone/>
            <wp:docPr id="1039" name="Picture 4" descr="C:\Users\CL2103-232t\AppData\Local\Microsoft\Windows\INetCache\Content.Word\無題.png"/>
            <wp:cNvGraphicFramePr/>
            <a:graphic xmlns:a="http://schemas.openxmlformats.org/drawingml/2006/main">
              <a:graphicData uri="http://schemas.openxmlformats.org/drawingml/2006/picture">
                <pic:pic xmlns:pic="http://schemas.openxmlformats.org/drawingml/2006/picture">
                  <pic:nvPicPr>
                    <pic:cNvPr id="1039" name="Picture 4" descr="C:\Users\CL2103-232t\AppData\Local\Microsoft\Windows\INetCache\Content.Word\無題.png"/>
                    <pic:cNvPicPr>
                      <a:picLocks noChangeAspect="1" noChangeArrowheads="1"/>
                    </pic:cNvPicPr>
                  </pic:nvPicPr>
                  <pic:blipFill>
                    <a:blip r:embed="rId15"/>
                    <a:srcRect l="11417" r="7764"/>
                    <a:stretch>
                      <a:fillRect/>
                    </a:stretch>
                  </pic:blipFill>
                  <pic:spPr>
                    <a:xfrm>
                      <a:off x="0" y="0"/>
                      <a:ext cx="1348740" cy="876300"/>
                    </a:xfrm>
                    <a:prstGeom prst="rect">
                      <a:avLst/>
                    </a:prstGeom>
                    <a:noFill/>
                    <a:ln>
                      <a:noFill/>
                    </a:ln>
                  </pic:spPr>
                </pic:pic>
              </a:graphicData>
            </a:graphic>
          </wp:anchor>
        </w:drawing>
      </w:r>
      <w:r>
        <w:rPr>
          <w:rFonts w:ascii="ＭＳ 明朝" w:hAnsi="ＭＳ 明朝"/>
          <w:noProof/>
          <w:sz w:val="24"/>
        </w:rPr>
        <w:drawing>
          <wp:anchor distT="0" distB="0" distL="114300" distR="114300" simplePos="0" relativeHeight="28" behindDoc="0" locked="0" layoutInCell="1" hidden="0" allowOverlap="1">
            <wp:simplePos x="0" y="0"/>
            <wp:positionH relativeFrom="margin">
              <wp:posOffset>1000125</wp:posOffset>
            </wp:positionH>
            <wp:positionV relativeFrom="paragraph">
              <wp:posOffset>102235</wp:posOffset>
            </wp:positionV>
            <wp:extent cx="1584960" cy="929005"/>
            <wp:effectExtent l="0" t="0" r="0" b="0"/>
            <wp:wrapNone/>
            <wp:docPr id="1040" name="図 65" descr="6.JPG"/>
            <wp:cNvGraphicFramePr/>
            <a:graphic xmlns:a="http://schemas.openxmlformats.org/drawingml/2006/main">
              <a:graphicData uri="http://schemas.openxmlformats.org/drawingml/2006/picture">
                <pic:pic xmlns:pic="http://schemas.openxmlformats.org/drawingml/2006/picture">
                  <pic:nvPicPr>
                    <pic:cNvPr id="1040" name="図 65" descr="6.JPG"/>
                    <pic:cNvPicPr>
                      <a:picLocks noChangeAspect="1"/>
                    </pic:cNvPicPr>
                  </pic:nvPicPr>
                  <pic:blipFill>
                    <a:blip r:embed="rId16"/>
                    <a:stretch>
                      <a:fillRect/>
                    </a:stretch>
                  </pic:blipFill>
                  <pic:spPr>
                    <a:xfrm>
                      <a:off x="0" y="0"/>
                      <a:ext cx="1584960" cy="929005"/>
                    </a:xfrm>
                    <a:prstGeom prst="rect">
                      <a:avLst/>
                    </a:prstGeom>
                  </pic:spPr>
                </pic:pic>
              </a:graphicData>
            </a:graphic>
          </wp:anchor>
        </w:drawing>
      </w:r>
    </w:p>
    <w:p w:rsidR="0034171A" w:rsidRDefault="00A67633">
      <w:pPr>
        <w:ind w:left="480" w:hangingChars="200" w:hanging="480"/>
        <w:rPr>
          <w:rFonts w:ascii="ＭＳ 明朝" w:hAnsi="ＭＳ 明朝"/>
          <w:sz w:val="24"/>
        </w:rPr>
      </w:pPr>
      <w:r>
        <w:rPr>
          <w:rFonts w:ascii="ＭＳ 明朝" w:hAnsi="ＭＳ 明朝"/>
          <w:noProof/>
          <w:sz w:val="24"/>
        </w:rPr>
        <w:drawing>
          <wp:anchor distT="0" distB="0" distL="114300" distR="114300" simplePos="0" relativeHeight="29" behindDoc="0" locked="0" layoutInCell="1" hidden="0" allowOverlap="1">
            <wp:simplePos x="0" y="0"/>
            <wp:positionH relativeFrom="margin">
              <wp:posOffset>2615565</wp:posOffset>
            </wp:positionH>
            <wp:positionV relativeFrom="paragraph">
              <wp:posOffset>5715</wp:posOffset>
            </wp:positionV>
            <wp:extent cx="1005840" cy="1181100"/>
            <wp:effectExtent l="0" t="0" r="0" b="0"/>
            <wp:wrapNone/>
            <wp:docPr id="1041" name="Picture 5"/>
            <wp:cNvGraphicFramePr/>
            <a:graphic xmlns:a="http://schemas.openxmlformats.org/drawingml/2006/main">
              <a:graphicData uri="http://schemas.openxmlformats.org/drawingml/2006/picture">
                <pic:pic xmlns:pic="http://schemas.openxmlformats.org/drawingml/2006/picture">
                  <pic:nvPicPr>
                    <pic:cNvPr id="1041" name="Picture 5"/>
                    <pic:cNvPicPr>
                      <a:picLocks noChangeAspect="1" noChangeArrowheads="1"/>
                    </pic:cNvPicPr>
                  </pic:nvPicPr>
                  <pic:blipFill>
                    <a:blip r:embed="rId17"/>
                    <a:srcRect b="13126"/>
                    <a:stretch>
                      <a:fillRect/>
                    </a:stretch>
                  </pic:blipFill>
                  <pic:spPr>
                    <a:xfrm>
                      <a:off x="0" y="0"/>
                      <a:ext cx="1005840" cy="1181100"/>
                    </a:xfrm>
                    <a:prstGeom prst="rect">
                      <a:avLst/>
                    </a:prstGeom>
                    <a:noFill/>
                    <a:ln>
                      <a:noFill/>
                    </a:ln>
                  </pic:spPr>
                </pic:pic>
              </a:graphicData>
            </a:graphic>
          </wp:anchor>
        </w:drawing>
      </w:r>
      <w:r>
        <w:rPr>
          <w:rFonts w:ascii="ＭＳ 明朝" w:hAnsi="ＭＳ 明朝"/>
          <w:noProof/>
          <w:sz w:val="24"/>
        </w:rPr>
        <w:drawing>
          <wp:anchor distT="0" distB="0" distL="114300" distR="114300" simplePos="0" relativeHeight="30" behindDoc="0" locked="0" layoutInCell="1" hidden="0" allowOverlap="1">
            <wp:simplePos x="0" y="0"/>
            <wp:positionH relativeFrom="column">
              <wp:posOffset>4017645</wp:posOffset>
            </wp:positionH>
            <wp:positionV relativeFrom="paragraph">
              <wp:posOffset>74295</wp:posOffset>
            </wp:positionV>
            <wp:extent cx="1331595" cy="998220"/>
            <wp:effectExtent l="0" t="0" r="0" b="0"/>
            <wp:wrapNone/>
            <wp:docPr id="1042" name="図 27" descr="9.JPG"/>
            <wp:cNvGraphicFramePr/>
            <a:graphic xmlns:a="http://schemas.openxmlformats.org/drawingml/2006/main">
              <a:graphicData uri="http://schemas.openxmlformats.org/drawingml/2006/picture">
                <pic:pic xmlns:pic="http://schemas.openxmlformats.org/drawingml/2006/picture">
                  <pic:nvPicPr>
                    <pic:cNvPr id="1042" name="図 27" descr="9.JPG"/>
                    <pic:cNvPicPr>
                      <a:picLocks noChangeAspect="1"/>
                    </pic:cNvPicPr>
                  </pic:nvPicPr>
                  <pic:blipFill>
                    <a:blip r:embed="rId18"/>
                    <a:stretch>
                      <a:fillRect/>
                    </a:stretch>
                  </pic:blipFill>
                  <pic:spPr>
                    <a:xfrm>
                      <a:off x="0" y="0"/>
                      <a:ext cx="1331595" cy="998220"/>
                    </a:xfrm>
                    <a:prstGeom prst="rect">
                      <a:avLst/>
                    </a:prstGeom>
                  </pic:spPr>
                </pic:pic>
              </a:graphicData>
            </a:graphic>
          </wp:anchor>
        </w:drawing>
      </w:r>
    </w:p>
    <w:p w:rsidR="0034171A" w:rsidRDefault="0034171A">
      <w:pPr>
        <w:ind w:left="480" w:hangingChars="200" w:hanging="480"/>
        <w:rPr>
          <w:rFonts w:ascii="ＭＳ 明朝" w:hAnsi="ＭＳ 明朝"/>
          <w:sz w:val="24"/>
        </w:rPr>
      </w:pPr>
    </w:p>
    <w:p w:rsidR="0034171A" w:rsidRDefault="0034171A">
      <w:pPr>
        <w:ind w:left="480" w:hangingChars="200" w:hanging="480"/>
        <w:rPr>
          <w:rFonts w:ascii="ＭＳ 明朝" w:hAnsi="ＭＳ 明朝"/>
          <w:sz w:val="24"/>
        </w:rPr>
      </w:pPr>
    </w:p>
    <w:p w:rsidR="0034171A" w:rsidRDefault="00A67633">
      <w:pPr>
        <w:ind w:left="480" w:hangingChars="200" w:hanging="480"/>
        <w:rPr>
          <w:rFonts w:ascii="ＭＳ 明朝" w:hAnsi="ＭＳ 明朝"/>
          <w:sz w:val="24"/>
        </w:rPr>
      </w:pPr>
      <w:r>
        <w:rPr>
          <w:rFonts w:ascii="ＭＳ 明朝" w:hAnsi="ＭＳ 明朝"/>
          <w:noProof/>
          <w:sz w:val="24"/>
        </w:rPr>
        <mc:AlternateContent>
          <mc:Choice Requires="wps">
            <w:drawing>
              <wp:anchor distT="0" distB="0" distL="114300" distR="114300" simplePos="0" relativeHeight="41" behindDoc="0" locked="0" layoutInCell="1" hidden="0" allowOverlap="1">
                <wp:simplePos x="0" y="0"/>
                <wp:positionH relativeFrom="rightMargin">
                  <wp:posOffset>-1733550</wp:posOffset>
                </wp:positionH>
                <wp:positionV relativeFrom="paragraph">
                  <wp:posOffset>29845</wp:posOffset>
                </wp:positionV>
                <wp:extent cx="312420" cy="205740"/>
                <wp:effectExtent l="635" t="1270" r="29845" b="11430"/>
                <wp:wrapNone/>
                <wp:docPr id="1043" name="右矢印 24"/>
                <wp:cNvGraphicFramePr/>
                <a:graphic xmlns:a="http://schemas.openxmlformats.org/drawingml/2006/main">
                  <a:graphicData uri="http://schemas.microsoft.com/office/word/2010/wordprocessingShape">
                    <wps:wsp>
                      <wps:cNvSpPr/>
                      <wps:spPr>
                        <a:xfrm>
                          <a:off x="0" y="0"/>
                          <a:ext cx="312420" cy="2057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4" style="mso-wrap-distance-right:9pt;mso-wrap-distance-bottom:0pt;margin-top:2.35pt;mso-position-vertical-relative:text;mso-position-horizontal-relative:right-margin-area;position:absolute;height:16.2pt;mso-wrap-distance-top:0pt;width:24.6pt;mso-wrap-distance-left:9pt;margin-left:-136.5pt;z-index:41;" o:spid="_x0000_s1043"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y="text"/>
              </v:shape>
            </w:pict>
          </mc:Fallback>
        </mc:AlternateContent>
      </w:r>
      <w:r>
        <w:rPr>
          <w:rFonts w:ascii="ＭＳ 明朝" w:hAnsi="ＭＳ 明朝"/>
          <w:noProof/>
          <w:sz w:val="24"/>
        </w:rPr>
        <mc:AlternateContent>
          <mc:Choice Requires="wps">
            <w:drawing>
              <wp:anchor distT="0" distB="0" distL="114300" distR="114300" simplePos="0" relativeHeight="38" behindDoc="0" locked="0" layoutInCell="1" hidden="0" allowOverlap="1">
                <wp:simplePos x="0" y="0"/>
                <wp:positionH relativeFrom="rightMargin">
                  <wp:align>left</wp:align>
                </wp:positionH>
                <wp:positionV relativeFrom="paragraph">
                  <wp:posOffset>14605</wp:posOffset>
                </wp:positionV>
                <wp:extent cx="312420" cy="205740"/>
                <wp:effectExtent l="635" t="1270" r="29845" b="11430"/>
                <wp:wrapNone/>
                <wp:docPr id="1044" name="右矢印 21"/>
                <wp:cNvGraphicFramePr/>
                <a:graphic xmlns:a="http://schemas.openxmlformats.org/drawingml/2006/main">
                  <a:graphicData uri="http://schemas.microsoft.com/office/word/2010/wordprocessingShape">
                    <wps:wsp>
                      <wps:cNvSpPr/>
                      <wps:spPr>
                        <a:xfrm>
                          <a:off x="0" y="0"/>
                          <a:ext cx="312420" cy="2057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1" style="mso-wrap-distance-right:9pt;mso-wrap-distance-bottom:0pt;margin-top:1.1399999999999999pt;mso-position-vertical-relative:text;mso-position-horizontal:left;mso-position-horizontal-relative:right-margin-area;position:absolute;height:16.2pt;mso-wrap-distance-top:0pt;width:24.6pt;mso-wrap-distance-left:9pt;z-index:38;" o:spid="_x0000_s1044"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y="text"/>
              </v:shape>
            </w:pict>
          </mc:Fallback>
        </mc:AlternateContent>
      </w:r>
    </w:p>
    <w:p w:rsidR="0034171A" w:rsidRDefault="00A67633">
      <w:pPr>
        <w:ind w:left="480" w:hangingChars="200" w:hanging="480"/>
        <w:rPr>
          <w:rFonts w:ascii="ＭＳ 明朝" w:hAnsi="ＭＳ 明朝"/>
          <w:sz w:val="24"/>
        </w:rPr>
      </w:pPr>
      <w:r>
        <w:rPr>
          <w:rFonts w:ascii="ＭＳ 明朝" w:hAnsi="ＭＳ 明朝"/>
          <w:noProof/>
          <w:sz w:val="24"/>
        </w:rPr>
        <mc:AlternateContent>
          <mc:Choice Requires="wps">
            <w:drawing>
              <wp:anchor distT="45720" distB="45720" distL="114300" distR="114300" simplePos="0" relativeHeight="32" behindDoc="0" locked="0" layoutInCell="1" hidden="0" allowOverlap="1">
                <wp:simplePos x="0" y="0"/>
                <wp:positionH relativeFrom="margin">
                  <wp:posOffset>85725</wp:posOffset>
                </wp:positionH>
                <wp:positionV relativeFrom="paragraph">
                  <wp:posOffset>68580</wp:posOffset>
                </wp:positionV>
                <wp:extent cx="2392680" cy="1670050"/>
                <wp:effectExtent l="0" t="0" r="635" b="635"/>
                <wp:wrapNone/>
                <wp:docPr id="1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92680" cy="1670050"/>
                        </a:xfrm>
                        <a:prstGeom prst="rect">
                          <a:avLst/>
                        </a:prstGeom>
                        <a:noFill/>
                        <a:ln w="9525">
                          <a:noFill/>
                          <a:miter lim="800000"/>
                          <a:headEnd/>
                          <a:tailEnd/>
                        </a:ln>
                      </wps:spPr>
                      <wps:txbx>
                        <w:txbxContent>
                          <w:p w:rsidR="0034171A" w:rsidRDefault="00A67633">
                            <w:pPr>
                              <w:ind w:left="200" w:hangingChars="100" w:hanging="200"/>
                              <w:rPr>
                                <w:rFonts w:ascii="ＭＳ 明朝" w:hAnsi="ＭＳ 明朝"/>
                                <w:sz w:val="20"/>
                              </w:rPr>
                            </w:pPr>
                            <w:r>
                              <w:rPr>
                                <w:rFonts w:ascii="ＭＳ 明朝" w:hAnsi="ＭＳ 明朝" w:hint="eastAsia"/>
                                <w:sz w:val="20"/>
                              </w:rPr>
                              <w:t>①　座板</w:t>
                            </w:r>
                            <w:r>
                              <w:rPr>
                                <w:rFonts w:ascii="ＭＳ 明朝" w:hAnsi="ＭＳ 明朝"/>
                                <w:sz w:val="20"/>
                              </w:rPr>
                              <w:t>を</w:t>
                            </w:r>
                            <w:r>
                              <w:rPr>
                                <w:rFonts w:ascii="ＭＳ 明朝" w:hAnsi="ＭＳ 明朝" w:hint="eastAsia"/>
                                <w:sz w:val="20"/>
                              </w:rPr>
                              <w:t>持ち上げ</w:t>
                            </w:r>
                            <w:r>
                              <w:rPr>
                                <w:rFonts w:ascii="ＭＳ 明朝" w:hAnsi="ＭＳ 明朝"/>
                                <w:sz w:val="20"/>
                              </w:rPr>
                              <w:t>、</w:t>
                            </w:r>
                            <w:r>
                              <w:rPr>
                                <w:rFonts w:ascii="ＭＳ 明朝" w:hAnsi="ＭＳ 明朝" w:hint="eastAsia"/>
                                <w:sz w:val="20"/>
                              </w:rPr>
                              <w:t>ベンチ</w:t>
                            </w:r>
                            <w:r>
                              <w:rPr>
                                <w:rFonts w:ascii="ＭＳ 明朝" w:hAnsi="ＭＳ 明朝"/>
                                <w:sz w:val="20"/>
                              </w:rPr>
                              <w:t>を</w:t>
                            </w:r>
                            <w:r>
                              <w:rPr>
                                <w:rFonts w:ascii="ＭＳ 明朝" w:hAnsi="ＭＳ 明朝" w:hint="eastAsia"/>
                                <w:sz w:val="20"/>
                              </w:rPr>
                              <w:t>外し</w:t>
                            </w:r>
                            <w:r>
                              <w:rPr>
                                <w:rFonts w:ascii="ＭＳ 明朝" w:hAnsi="ＭＳ 明朝"/>
                                <w:sz w:val="20"/>
                              </w:rPr>
                              <w:t>、</w:t>
                            </w:r>
                            <w:r>
                              <w:rPr>
                                <w:rFonts w:ascii="ＭＳ 明朝" w:hAnsi="ＭＳ 明朝" w:hint="eastAsia"/>
                                <w:sz w:val="20"/>
                              </w:rPr>
                              <w:t>炭置・風</w:t>
                            </w:r>
                            <w:r>
                              <w:rPr>
                                <w:rFonts w:ascii="ＭＳ 明朝" w:hAnsi="ＭＳ 明朝"/>
                                <w:sz w:val="20"/>
                              </w:rPr>
                              <w:t>防の</w:t>
                            </w:r>
                            <w:r>
                              <w:rPr>
                                <w:rFonts w:ascii="ＭＳ 明朝" w:hAnsi="ＭＳ 明朝" w:hint="eastAsia"/>
                                <w:sz w:val="20"/>
                              </w:rPr>
                              <w:t>金属板</w:t>
                            </w:r>
                            <w:r>
                              <w:rPr>
                                <w:rFonts w:ascii="ＭＳ 明朝" w:hAnsi="ＭＳ 明朝"/>
                                <w:sz w:val="20"/>
                              </w:rPr>
                              <w:t>の下に置いてある</w:t>
                            </w:r>
                            <w:r>
                              <w:rPr>
                                <w:rFonts w:ascii="ＭＳ 明朝" w:hAnsi="ＭＳ 明朝" w:hint="eastAsia"/>
                                <w:sz w:val="20"/>
                              </w:rPr>
                              <w:t>焦げ</w:t>
                            </w:r>
                            <w:r>
                              <w:rPr>
                                <w:rFonts w:ascii="ＭＳ 明朝" w:hAnsi="ＭＳ 明朝"/>
                                <w:sz w:val="20"/>
                              </w:rPr>
                              <w:t>防止の金属板を</w:t>
                            </w:r>
                            <w:r>
                              <w:rPr>
                                <w:rFonts w:ascii="ＭＳ 明朝" w:hAnsi="ＭＳ 明朝" w:hint="eastAsia"/>
                                <w:sz w:val="20"/>
                              </w:rPr>
                              <w:t>引っ掛ける。</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style="mso-wrap-distance-right:9pt;mso-wrap-distance-bottom:3.6pt;margin-top:5.4pt;mso-position-vertical-relative:text;mso-position-horizontal-relative:margin;v-text-anchor:top;position:absolute;height:131.5pt;mso-wrap-distance-top:3.6pt;width:188.4pt;mso-wrap-distance-left:9pt;margin-left:6.75pt;z-index:32;" o:spid="_x0000_s1045" o:allowincell="t" o:allowoverlap="t" filled="f" stroked="f" strokeweight="0.75pt" o:spt="202" type="#_x0000_t202">
                <v:fill/>
                <v:stroke miterlimit="8"/>
                <v:textbox style="layout-flow:horizontal;mso-fit-shape-to-text:t;">
                  <w:txbxContent>
                    <w:p>
                      <w:pPr>
                        <w:pStyle w:val="0"/>
                        <w:ind w:left="200" w:hanging="200" w:hangingChars="100"/>
                        <w:rPr>
                          <w:rFonts w:hint="default" w:ascii="ＭＳ 明朝" w:hAnsi="ＭＳ 明朝"/>
                          <w:sz w:val="20"/>
                        </w:rPr>
                      </w:pPr>
                      <w:r>
                        <w:rPr>
                          <w:rFonts w:hint="eastAsia" w:ascii="ＭＳ 明朝" w:hAnsi="ＭＳ 明朝"/>
                          <w:sz w:val="20"/>
                        </w:rPr>
                        <w:t>①　座板</w:t>
                      </w:r>
                      <w:r>
                        <w:rPr>
                          <w:rFonts w:hint="default" w:ascii="ＭＳ 明朝" w:hAnsi="ＭＳ 明朝"/>
                          <w:sz w:val="20"/>
                        </w:rPr>
                        <w:t>を</w:t>
                      </w:r>
                      <w:r>
                        <w:rPr>
                          <w:rFonts w:hint="eastAsia" w:ascii="ＭＳ 明朝" w:hAnsi="ＭＳ 明朝"/>
                          <w:sz w:val="20"/>
                        </w:rPr>
                        <w:t>持ち上げ</w:t>
                      </w:r>
                      <w:r>
                        <w:rPr>
                          <w:rFonts w:hint="default" w:ascii="ＭＳ 明朝" w:hAnsi="ＭＳ 明朝"/>
                          <w:sz w:val="20"/>
                        </w:rPr>
                        <w:t>、</w:t>
                      </w:r>
                      <w:r>
                        <w:rPr>
                          <w:rFonts w:hint="eastAsia" w:ascii="ＭＳ 明朝" w:hAnsi="ＭＳ 明朝"/>
                          <w:sz w:val="20"/>
                        </w:rPr>
                        <w:t>ベンチ</w:t>
                      </w:r>
                      <w:r>
                        <w:rPr>
                          <w:rFonts w:hint="default" w:ascii="ＭＳ 明朝" w:hAnsi="ＭＳ 明朝"/>
                          <w:sz w:val="20"/>
                        </w:rPr>
                        <w:t>を</w:t>
                      </w:r>
                      <w:r>
                        <w:rPr>
                          <w:rFonts w:hint="eastAsia" w:ascii="ＭＳ 明朝" w:hAnsi="ＭＳ 明朝"/>
                          <w:sz w:val="20"/>
                        </w:rPr>
                        <w:t>外し</w:t>
                      </w:r>
                      <w:r>
                        <w:rPr>
                          <w:rFonts w:hint="default" w:ascii="ＭＳ 明朝" w:hAnsi="ＭＳ 明朝"/>
                          <w:sz w:val="20"/>
                        </w:rPr>
                        <w:t>、</w:t>
                      </w:r>
                      <w:r>
                        <w:rPr>
                          <w:rFonts w:hint="eastAsia" w:ascii="ＭＳ 明朝" w:hAnsi="ＭＳ 明朝"/>
                          <w:sz w:val="20"/>
                        </w:rPr>
                        <w:t>炭置・風</w:t>
                      </w:r>
                      <w:r>
                        <w:rPr>
                          <w:rFonts w:hint="default" w:ascii="ＭＳ 明朝" w:hAnsi="ＭＳ 明朝"/>
                          <w:sz w:val="20"/>
                        </w:rPr>
                        <w:t>防の</w:t>
                      </w:r>
                      <w:r>
                        <w:rPr>
                          <w:rFonts w:hint="eastAsia" w:ascii="ＭＳ 明朝" w:hAnsi="ＭＳ 明朝"/>
                          <w:sz w:val="20"/>
                        </w:rPr>
                        <w:t>金属板</w:t>
                      </w:r>
                      <w:r>
                        <w:rPr>
                          <w:rFonts w:hint="default" w:ascii="ＭＳ 明朝" w:hAnsi="ＭＳ 明朝"/>
                          <w:sz w:val="20"/>
                        </w:rPr>
                        <w:t>の下に置いてある</w:t>
                      </w:r>
                      <w:r>
                        <w:rPr>
                          <w:rFonts w:hint="eastAsia" w:ascii="ＭＳ 明朝" w:hAnsi="ＭＳ 明朝"/>
                          <w:sz w:val="20"/>
                        </w:rPr>
                        <w:t>焦げ</w:t>
                      </w:r>
                      <w:r>
                        <w:rPr>
                          <w:rFonts w:hint="default" w:ascii="ＭＳ 明朝" w:hAnsi="ＭＳ 明朝"/>
                          <w:sz w:val="20"/>
                        </w:rPr>
                        <w:t>防止の金属板を</w:t>
                      </w:r>
                      <w:r>
                        <w:rPr>
                          <w:rFonts w:hint="eastAsia" w:ascii="ＭＳ 明朝" w:hAnsi="ＭＳ 明朝"/>
                          <w:sz w:val="20"/>
                        </w:rPr>
                        <w:t>引っ掛ける。</w:t>
                      </w:r>
                    </w:p>
                  </w:txbxContent>
                </v:textbox>
                <v:imagedata o:title=""/>
                <w10:wrap type="none" anchorx="margin" anchory="text"/>
              </v:shape>
            </w:pict>
          </mc:Fallback>
        </mc:AlternateContent>
      </w:r>
    </w:p>
    <w:p w:rsidR="0034171A" w:rsidRDefault="00A67633">
      <w:pPr>
        <w:ind w:left="480" w:hangingChars="200" w:hanging="480"/>
        <w:rPr>
          <w:rFonts w:ascii="ＭＳ 明朝" w:hAnsi="ＭＳ 明朝"/>
          <w:sz w:val="24"/>
        </w:rPr>
      </w:pPr>
      <w:r>
        <w:rPr>
          <w:rFonts w:ascii="ＭＳ 明朝" w:hAnsi="ＭＳ 明朝"/>
          <w:noProof/>
          <w:sz w:val="24"/>
        </w:rPr>
        <mc:AlternateContent>
          <mc:Choice Requires="wps">
            <w:drawing>
              <wp:anchor distT="45720" distB="45720" distL="114300" distR="114300" simplePos="0" relativeHeight="33" behindDoc="0" locked="0" layoutInCell="1" hidden="0" allowOverlap="1">
                <wp:simplePos x="0" y="0"/>
                <wp:positionH relativeFrom="margin">
                  <wp:posOffset>3800475</wp:posOffset>
                </wp:positionH>
                <wp:positionV relativeFrom="paragraph">
                  <wp:posOffset>61595</wp:posOffset>
                </wp:positionV>
                <wp:extent cx="1844040" cy="1670050"/>
                <wp:effectExtent l="0" t="0" r="635" b="635"/>
                <wp:wrapNone/>
                <wp:docPr id="1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44040" cy="1670050"/>
                        </a:xfrm>
                        <a:prstGeom prst="rect">
                          <a:avLst/>
                        </a:prstGeom>
                        <a:noFill/>
                        <a:ln w="9525">
                          <a:noFill/>
                          <a:miter lim="800000"/>
                          <a:headEnd/>
                          <a:tailEnd/>
                        </a:ln>
                      </wps:spPr>
                      <wps:txbx>
                        <w:txbxContent>
                          <w:p w:rsidR="0034171A" w:rsidRDefault="00A67633">
                            <w:pPr>
                              <w:ind w:left="200" w:hangingChars="100" w:hanging="200"/>
                              <w:rPr>
                                <w:rFonts w:ascii="ＭＳ 明朝" w:hAnsi="ＭＳ 明朝"/>
                                <w:sz w:val="20"/>
                              </w:rPr>
                            </w:pPr>
                            <w:r>
                              <w:rPr>
                                <w:rFonts w:ascii="ＭＳ 明朝" w:hAnsi="ＭＳ 明朝" w:hint="eastAsia"/>
                                <w:sz w:val="20"/>
                              </w:rPr>
                              <w:t>②　炭置</w:t>
                            </w:r>
                            <w:r>
                              <w:rPr>
                                <w:rFonts w:ascii="ＭＳ 明朝" w:hAnsi="ＭＳ 明朝"/>
                                <w:sz w:val="20"/>
                              </w:rPr>
                              <w:t>の</w:t>
                            </w:r>
                            <w:r>
                              <w:rPr>
                                <w:rFonts w:ascii="ＭＳ 明朝" w:hAnsi="ＭＳ 明朝" w:hint="eastAsia"/>
                                <w:sz w:val="20"/>
                              </w:rPr>
                              <w:t>金属板の両端</w:t>
                            </w:r>
                            <w:r>
                              <w:rPr>
                                <w:rFonts w:ascii="ＭＳ 明朝" w:hAnsi="ＭＳ 明朝"/>
                                <w:sz w:val="20"/>
                              </w:rPr>
                              <w:t>を</w:t>
                            </w:r>
                            <w:r>
                              <w:rPr>
                                <w:rFonts w:ascii="ＭＳ 明朝" w:hAnsi="ＭＳ 明朝" w:hint="eastAsia"/>
                                <w:sz w:val="20"/>
                              </w:rPr>
                              <w:t>焦げ</w:t>
                            </w:r>
                            <w:r>
                              <w:rPr>
                                <w:rFonts w:ascii="ＭＳ 明朝" w:hAnsi="ＭＳ 明朝"/>
                                <w:sz w:val="20"/>
                              </w:rPr>
                              <w:t>防止の金属板に</w:t>
                            </w:r>
                            <w:r>
                              <w:rPr>
                                <w:rFonts w:ascii="ＭＳ 明朝" w:hAnsi="ＭＳ 明朝" w:hint="eastAsia"/>
                                <w:sz w:val="20"/>
                              </w:rPr>
                              <w:t>引っ掛ける。</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style="mso-wrap-distance-right:9pt;mso-wrap-distance-bottom:3.6pt;margin-top:4.84pt;mso-position-vertical-relative:text;mso-position-horizontal-relative:margin;v-text-anchor:top;position:absolute;height:131.5pt;mso-wrap-distance-top:3.6pt;width:145.19pt;mso-wrap-distance-left:9pt;margin-left:299.25pt;z-index:33;" o:spid="_x0000_s1046" o:allowincell="t" o:allowoverlap="t" filled="f" stroked="f" strokeweight="0.75pt" o:spt="202" type="#_x0000_t202">
                <v:fill/>
                <v:stroke miterlimit="8"/>
                <v:textbox style="layout-flow:horizontal;mso-fit-shape-to-text:t;">
                  <w:txbxContent>
                    <w:p>
                      <w:pPr>
                        <w:pStyle w:val="0"/>
                        <w:ind w:left="200" w:hanging="200" w:hangingChars="100"/>
                        <w:rPr>
                          <w:rFonts w:hint="default" w:ascii="ＭＳ 明朝" w:hAnsi="ＭＳ 明朝"/>
                          <w:sz w:val="20"/>
                        </w:rPr>
                      </w:pPr>
                      <w:r>
                        <w:rPr>
                          <w:rFonts w:hint="eastAsia" w:ascii="ＭＳ 明朝" w:hAnsi="ＭＳ 明朝"/>
                          <w:sz w:val="20"/>
                        </w:rPr>
                        <w:t>②　炭置</w:t>
                      </w:r>
                      <w:r>
                        <w:rPr>
                          <w:rFonts w:hint="default" w:ascii="ＭＳ 明朝" w:hAnsi="ＭＳ 明朝"/>
                          <w:sz w:val="20"/>
                        </w:rPr>
                        <w:t>の</w:t>
                      </w:r>
                      <w:r>
                        <w:rPr>
                          <w:rFonts w:hint="eastAsia" w:ascii="ＭＳ 明朝" w:hAnsi="ＭＳ 明朝"/>
                          <w:sz w:val="20"/>
                        </w:rPr>
                        <w:t>金属板の両端</w:t>
                      </w:r>
                      <w:r>
                        <w:rPr>
                          <w:rFonts w:hint="default" w:ascii="ＭＳ 明朝" w:hAnsi="ＭＳ 明朝"/>
                          <w:sz w:val="20"/>
                        </w:rPr>
                        <w:t>を</w:t>
                      </w:r>
                      <w:r>
                        <w:rPr>
                          <w:rFonts w:hint="eastAsia" w:ascii="ＭＳ 明朝" w:hAnsi="ＭＳ 明朝"/>
                          <w:sz w:val="20"/>
                        </w:rPr>
                        <w:t>焦げ</w:t>
                      </w:r>
                      <w:r>
                        <w:rPr>
                          <w:rFonts w:hint="default" w:ascii="ＭＳ 明朝" w:hAnsi="ＭＳ 明朝"/>
                          <w:sz w:val="20"/>
                        </w:rPr>
                        <w:t>防止の金属板に</w:t>
                      </w:r>
                      <w:r>
                        <w:rPr>
                          <w:rFonts w:hint="eastAsia" w:ascii="ＭＳ 明朝" w:hAnsi="ＭＳ 明朝"/>
                          <w:sz w:val="20"/>
                        </w:rPr>
                        <w:t>引っ掛ける。</w:t>
                      </w:r>
                    </w:p>
                  </w:txbxContent>
                </v:textbox>
                <v:imagedata o:title=""/>
                <w10:wrap type="none" anchorx="margin" anchory="text"/>
              </v:shape>
            </w:pict>
          </mc:Fallback>
        </mc:AlternateContent>
      </w:r>
    </w:p>
    <w:p w:rsidR="0034171A" w:rsidRDefault="0034171A">
      <w:pPr>
        <w:ind w:left="480" w:hangingChars="200" w:hanging="480"/>
        <w:rPr>
          <w:rFonts w:ascii="ＭＳ 明朝" w:hAnsi="ＭＳ 明朝"/>
          <w:sz w:val="24"/>
        </w:rPr>
      </w:pPr>
    </w:p>
    <w:p w:rsidR="0034171A" w:rsidRDefault="00A67633">
      <w:pPr>
        <w:ind w:left="480" w:hangingChars="200" w:hanging="480"/>
        <w:rPr>
          <w:rFonts w:ascii="ＭＳ 明朝" w:hAnsi="ＭＳ 明朝"/>
          <w:sz w:val="24"/>
        </w:rPr>
      </w:pPr>
      <w:r>
        <w:rPr>
          <w:rFonts w:ascii="ＭＳ 明朝" w:hAnsi="ＭＳ 明朝"/>
          <w:noProof/>
          <w:sz w:val="24"/>
        </w:rPr>
        <w:drawing>
          <wp:anchor distT="0" distB="0" distL="114300" distR="114300" simplePos="0" relativeHeight="31" behindDoc="0" locked="0" layoutInCell="1" hidden="0" allowOverlap="1">
            <wp:simplePos x="0" y="0"/>
            <wp:positionH relativeFrom="column">
              <wp:posOffset>283845</wp:posOffset>
            </wp:positionH>
            <wp:positionV relativeFrom="paragraph">
              <wp:posOffset>184150</wp:posOffset>
            </wp:positionV>
            <wp:extent cx="1734820" cy="1151890"/>
            <wp:effectExtent l="0" t="0" r="0" b="0"/>
            <wp:wrapNone/>
            <wp:docPr id="1047" name="図 29" descr="11.JPG"/>
            <wp:cNvGraphicFramePr/>
            <a:graphic xmlns:a="http://schemas.openxmlformats.org/drawingml/2006/main">
              <a:graphicData uri="http://schemas.openxmlformats.org/drawingml/2006/picture">
                <pic:pic xmlns:pic="http://schemas.openxmlformats.org/drawingml/2006/picture">
                  <pic:nvPicPr>
                    <pic:cNvPr id="1047" name="図 29" descr="11.JPG"/>
                    <pic:cNvPicPr>
                      <a:picLocks noChangeAspect="1"/>
                    </pic:cNvPicPr>
                  </pic:nvPicPr>
                  <pic:blipFill>
                    <a:blip r:embed="rId19"/>
                    <a:stretch>
                      <a:fillRect/>
                    </a:stretch>
                  </pic:blipFill>
                  <pic:spPr>
                    <a:xfrm>
                      <a:off x="0" y="0"/>
                      <a:ext cx="1734820" cy="1151890"/>
                    </a:xfrm>
                    <a:prstGeom prst="rect">
                      <a:avLst/>
                    </a:prstGeom>
                  </pic:spPr>
                </pic:pic>
              </a:graphicData>
            </a:graphic>
          </wp:anchor>
        </w:drawing>
      </w:r>
    </w:p>
    <w:p w:rsidR="0034171A" w:rsidRDefault="00A67633">
      <w:pPr>
        <w:ind w:left="480" w:hangingChars="200" w:hanging="480"/>
        <w:rPr>
          <w:rFonts w:ascii="ＭＳ 明朝" w:hAnsi="ＭＳ 明朝"/>
          <w:sz w:val="24"/>
        </w:rPr>
      </w:pPr>
      <w:r>
        <w:rPr>
          <w:rFonts w:ascii="ＭＳ 明朝" w:hAnsi="ＭＳ 明朝"/>
          <w:noProof/>
          <w:sz w:val="24"/>
        </w:rPr>
        <w:drawing>
          <wp:anchor distT="0" distB="0" distL="114300" distR="114300" simplePos="0" relativeHeight="34" behindDoc="0" locked="0" layoutInCell="1" hidden="0" allowOverlap="1">
            <wp:simplePos x="0" y="0"/>
            <wp:positionH relativeFrom="column">
              <wp:posOffset>3408045</wp:posOffset>
            </wp:positionH>
            <wp:positionV relativeFrom="paragraph">
              <wp:posOffset>55245</wp:posOffset>
            </wp:positionV>
            <wp:extent cx="1670685" cy="944880"/>
            <wp:effectExtent l="0" t="0" r="0" b="0"/>
            <wp:wrapNone/>
            <wp:docPr id="1048" name="Picture 6"/>
            <wp:cNvGraphicFramePr/>
            <a:graphic xmlns:a="http://schemas.openxmlformats.org/drawingml/2006/main">
              <a:graphicData uri="http://schemas.openxmlformats.org/drawingml/2006/picture">
                <pic:pic xmlns:pic="http://schemas.openxmlformats.org/drawingml/2006/picture">
                  <pic:nvPicPr>
                    <pic:cNvPr id="1048" name="Picture 6"/>
                    <pic:cNvPicPr>
                      <a:picLocks noChangeAspect="1" noChangeArrowheads="1"/>
                    </pic:cNvPicPr>
                  </pic:nvPicPr>
                  <pic:blipFill>
                    <a:blip r:embed="rId20"/>
                    <a:stretch>
                      <a:fillRect/>
                    </a:stretch>
                  </pic:blipFill>
                  <pic:spPr>
                    <a:xfrm>
                      <a:off x="0" y="0"/>
                      <a:ext cx="1670685" cy="944880"/>
                    </a:xfrm>
                    <a:prstGeom prst="rect">
                      <a:avLst/>
                    </a:prstGeom>
                    <a:noFill/>
                    <a:ln>
                      <a:noFill/>
                    </a:ln>
                  </pic:spPr>
                </pic:pic>
              </a:graphicData>
            </a:graphic>
          </wp:anchor>
        </w:drawing>
      </w:r>
      <w:r>
        <w:rPr>
          <w:rFonts w:ascii="ＭＳ 明朝" w:hAnsi="ＭＳ 明朝"/>
          <w:noProof/>
          <w:sz w:val="24"/>
        </w:rPr>
        <mc:AlternateContent>
          <mc:Choice Requires="wps">
            <w:drawing>
              <wp:anchor distT="45720" distB="45720" distL="114300" distR="114300" simplePos="0" relativeHeight="35" behindDoc="0" locked="0" layoutInCell="1" hidden="0" allowOverlap="1">
                <wp:simplePos x="0" y="0"/>
                <wp:positionH relativeFrom="column">
                  <wp:posOffset>1945005</wp:posOffset>
                </wp:positionH>
                <wp:positionV relativeFrom="paragraph">
                  <wp:posOffset>9525</wp:posOffset>
                </wp:positionV>
                <wp:extent cx="1089660" cy="1043940"/>
                <wp:effectExtent l="0" t="0" r="635" b="635"/>
                <wp:wrapNone/>
                <wp:docPr id="1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89660" cy="1043940"/>
                        </a:xfrm>
                        <a:prstGeom prst="rect">
                          <a:avLst/>
                        </a:prstGeom>
                        <a:noFill/>
                        <a:ln w="9525">
                          <a:noFill/>
                          <a:miter lim="800000"/>
                          <a:headEnd/>
                          <a:tailEnd/>
                        </a:ln>
                      </wps:spPr>
                      <wps:txbx>
                        <w:txbxContent>
                          <w:p w:rsidR="0034171A" w:rsidRDefault="00A67633">
                            <w:pPr>
                              <w:ind w:left="200" w:hangingChars="100" w:hanging="200"/>
                              <w:rPr>
                                <w:rFonts w:ascii="ＭＳ 明朝" w:hAnsi="ＭＳ 明朝"/>
                                <w:sz w:val="20"/>
                              </w:rPr>
                            </w:pPr>
                            <w:r>
                              <w:rPr>
                                <w:rFonts w:ascii="ＭＳ 明朝" w:hAnsi="ＭＳ 明朝" w:hint="eastAsia"/>
                                <w:sz w:val="20"/>
                              </w:rPr>
                              <w:t>③</w:t>
                            </w:r>
                            <w:r>
                              <w:rPr>
                                <w:rFonts w:ascii="ＭＳ 明朝" w:hAnsi="ＭＳ 明朝"/>
                                <w:sz w:val="20"/>
                              </w:rPr>
                              <w:t xml:space="preserve">　風防の金属板をＳ</w:t>
                            </w:r>
                            <w:r>
                              <w:rPr>
                                <w:rFonts w:ascii="ＭＳ 明朝" w:hAnsi="ＭＳ 明朝" w:hint="eastAsia"/>
                                <w:sz w:val="20"/>
                              </w:rPr>
                              <w:t>字フックで</w:t>
                            </w:r>
                            <w:r>
                              <w:rPr>
                                <w:rFonts w:ascii="ＭＳ 明朝" w:hAnsi="ＭＳ 明朝"/>
                                <w:sz w:val="20"/>
                              </w:rPr>
                              <w:t>、かまどの</w:t>
                            </w:r>
                            <w:r>
                              <w:rPr>
                                <w:rFonts w:ascii="ＭＳ 明朝" w:hAnsi="ＭＳ 明朝" w:hint="eastAsia"/>
                                <w:sz w:val="20"/>
                              </w:rPr>
                              <w:t>側面</w:t>
                            </w:r>
                            <w:r>
                              <w:rPr>
                                <w:rFonts w:ascii="ＭＳ 明朝" w:hAnsi="ＭＳ 明朝"/>
                                <w:sz w:val="20"/>
                              </w:rPr>
                              <w:t>に引っ掛ける。</w:t>
                            </w:r>
                          </w:p>
                        </w:txbxContent>
                      </wps:txbx>
                      <wps:bodyPr rot="0" vertOverflow="overflow" horzOverflow="overflow" wrap="square" anchor="t" anchorCtr="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style="mso-wrap-distance-right:9pt;mso-wrap-distance-bottom:3.6pt;margin-top:0.75pt;mso-position-vertical-relative:text;mso-position-horizontal-relative:text;v-text-anchor:top;position:absolute;height:82.2pt;mso-wrap-distance-top:3.6pt;width:85.8pt;mso-wrap-distance-left:9pt;margin-left:153.15pt;z-index:35;" o:spid="_x0000_s1049" o:allowincell="t" o:allowoverlap="t" filled="f" stroked="f" strokeweight="0.75pt" o:spt="202" type="#_x0000_t202">
                <v:fill/>
                <v:stroke miterlimit="8"/>
                <v:textbox style="layout-flow:horizontal;">
                  <w:txbxContent>
                    <w:p>
                      <w:pPr>
                        <w:pStyle w:val="0"/>
                        <w:ind w:left="200" w:hanging="200" w:hangingChars="100"/>
                        <w:rPr>
                          <w:rFonts w:hint="default" w:ascii="ＭＳ 明朝" w:hAnsi="ＭＳ 明朝"/>
                          <w:sz w:val="20"/>
                        </w:rPr>
                      </w:pPr>
                      <w:r>
                        <w:rPr>
                          <w:rFonts w:hint="eastAsia" w:ascii="ＭＳ 明朝" w:hAnsi="ＭＳ 明朝"/>
                          <w:sz w:val="20"/>
                        </w:rPr>
                        <w:t>③</w:t>
                      </w:r>
                      <w:r>
                        <w:rPr>
                          <w:rFonts w:hint="default" w:ascii="ＭＳ 明朝" w:hAnsi="ＭＳ 明朝"/>
                          <w:sz w:val="20"/>
                        </w:rPr>
                        <w:t>　風防の金属板をＳ</w:t>
                      </w:r>
                      <w:r>
                        <w:rPr>
                          <w:rFonts w:hint="eastAsia" w:ascii="ＭＳ 明朝" w:hAnsi="ＭＳ 明朝"/>
                          <w:sz w:val="20"/>
                        </w:rPr>
                        <w:t>字フックで</w:t>
                      </w:r>
                      <w:r>
                        <w:rPr>
                          <w:rFonts w:hint="default" w:ascii="ＭＳ 明朝" w:hAnsi="ＭＳ 明朝"/>
                          <w:sz w:val="20"/>
                        </w:rPr>
                        <w:t>、かまどの</w:t>
                      </w:r>
                      <w:r>
                        <w:rPr>
                          <w:rFonts w:hint="eastAsia" w:ascii="ＭＳ 明朝" w:hAnsi="ＭＳ 明朝"/>
                          <w:sz w:val="20"/>
                        </w:rPr>
                        <w:t>側面</w:t>
                      </w:r>
                      <w:r>
                        <w:rPr>
                          <w:rFonts w:hint="default" w:ascii="ＭＳ 明朝" w:hAnsi="ＭＳ 明朝"/>
                          <w:sz w:val="20"/>
                        </w:rPr>
                        <w:t>に引っ掛ける。</w:t>
                      </w:r>
                    </w:p>
                  </w:txbxContent>
                </v:textbox>
                <v:imagedata o:title=""/>
                <w10:wrap type="none" anchorx="text" anchory="text"/>
              </v:shape>
            </w:pict>
          </mc:Fallback>
        </mc:AlternateContent>
      </w:r>
    </w:p>
    <w:p w:rsidR="0034171A" w:rsidRDefault="0034171A">
      <w:pPr>
        <w:ind w:left="480" w:hangingChars="200" w:hanging="480"/>
        <w:rPr>
          <w:rFonts w:ascii="ＭＳ 明朝" w:hAnsi="ＭＳ 明朝"/>
          <w:sz w:val="24"/>
        </w:rPr>
      </w:pPr>
    </w:p>
    <w:p w:rsidR="0034171A" w:rsidRDefault="00A67633">
      <w:pPr>
        <w:ind w:left="480" w:hangingChars="200" w:hanging="480"/>
        <w:rPr>
          <w:rFonts w:ascii="ＭＳ 明朝" w:hAnsi="ＭＳ 明朝"/>
          <w:sz w:val="24"/>
        </w:rPr>
      </w:pPr>
      <w:r>
        <w:rPr>
          <w:rFonts w:ascii="ＭＳ 明朝" w:hAnsi="ＭＳ 明朝"/>
          <w:noProof/>
          <w:sz w:val="24"/>
        </w:rPr>
        <mc:AlternateContent>
          <mc:Choice Requires="wps">
            <w:drawing>
              <wp:anchor distT="0" distB="0" distL="114300" distR="114300" simplePos="0" relativeHeight="39" behindDoc="0" locked="0" layoutInCell="1" hidden="0" allowOverlap="1">
                <wp:simplePos x="0" y="0"/>
                <wp:positionH relativeFrom="column">
                  <wp:posOffset>3002280</wp:posOffset>
                </wp:positionH>
                <wp:positionV relativeFrom="paragraph">
                  <wp:posOffset>32385</wp:posOffset>
                </wp:positionV>
                <wp:extent cx="312420" cy="205740"/>
                <wp:effectExtent l="635" t="1270" r="29845" b="11430"/>
                <wp:wrapNone/>
                <wp:docPr id="1050" name="右矢印 22"/>
                <wp:cNvGraphicFramePr/>
                <a:graphic xmlns:a="http://schemas.openxmlformats.org/drawingml/2006/main">
                  <a:graphicData uri="http://schemas.microsoft.com/office/word/2010/wordprocessingShape">
                    <wps:wsp>
                      <wps:cNvSpPr/>
                      <wps:spPr>
                        <a:xfrm>
                          <a:off x="0" y="0"/>
                          <a:ext cx="312420" cy="2057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2" style="mso-wrap-distance-right:9pt;mso-wrap-distance-bottom:0pt;margin-top:2.54pt;mso-position-vertical-relative:text;mso-position-horizontal-relative:text;position:absolute;height:16.2pt;mso-wrap-distance-top:0pt;width:24.6pt;mso-wrap-distance-left:9pt;margin-left:236.4pt;z-index:39;" o:spid="_x0000_s1050"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ascii="ＭＳ 明朝" w:hAnsi="ＭＳ 明朝"/>
          <w:noProof/>
          <w:sz w:val="24"/>
        </w:rPr>
        <mc:AlternateContent>
          <mc:Choice Requires="wps">
            <w:drawing>
              <wp:anchor distT="0" distB="0" distL="114300" distR="114300" simplePos="0" relativeHeight="37" behindDoc="0" locked="0" layoutInCell="1" hidden="0" allowOverlap="1">
                <wp:simplePos x="0" y="0"/>
                <wp:positionH relativeFrom="column">
                  <wp:posOffset>-74295</wp:posOffset>
                </wp:positionH>
                <wp:positionV relativeFrom="paragraph">
                  <wp:posOffset>94615</wp:posOffset>
                </wp:positionV>
                <wp:extent cx="312420" cy="205740"/>
                <wp:effectExtent l="635" t="1270" r="29845" b="11430"/>
                <wp:wrapNone/>
                <wp:docPr id="1051" name="右矢印 20"/>
                <wp:cNvGraphicFramePr/>
                <a:graphic xmlns:a="http://schemas.openxmlformats.org/drawingml/2006/main">
                  <a:graphicData uri="http://schemas.microsoft.com/office/word/2010/wordprocessingShape">
                    <wps:wsp>
                      <wps:cNvSpPr/>
                      <wps:spPr>
                        <a:xfrm>
                          <a:off x="0" y="0"/>
                          <a:ext cx="312420" cy="2057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style="mso-wrap-distance-right:9pt;mso-wrap-distance-bottom:0pt;margin-top:7.45pt;mso-position-vertical-relative:text;mso-position-horizontal-relative:text;position:absolute;height:16.2pt;mso-wrap-distance-top:0pt;width:24.6pt;mso-wrap-distance-left:9pt;margin-left:-5.85pt;z-index:37;" o:spid="_x0000_s1051"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rsidR="0034171A" w:rsidRDefault="0034171A">
      <w:pPr>
        <w:ind w:left="480" w:hangingChars="200" w:hanging="480"/>
        <w:rPr>
          <w:rFonts w:ascii="ＭＳ 明朝" w:hAnsi="ＭＳ 明朝"/>
          <w:sz w:val="24"/>
        </w:rPr>
      </w:pPr>
    </w:p>
    <w:p w:rsidR="0034171A" w:rsidRDefault="00A67633">
      <w:pPr>
        <w:ind w:left="480" w:hangingChars="200" w:hanging="480"/>
        <w:rPr>
          <w:rFonts w:ascii="ＭＳ 明朝" w:hAnsi="ＭＳ 明朝"/>
          <w:sz w:val="24"/>
        </w:rPr>
      </w:pPr>
      <w:r>
        <w:rPr>
          <w:rFonts w:ascii="ＭＳ 明朝" w:hAnsi="ＭＳ 明朝"/>
          <w:noProof/>
          <w:sz w:val="24"/>
        </w:rPr>
        <mc:AlternateContent>
          <mc:Choice Requires="wps">
            <w:drawing>
              <wp:anchor distT="45720" distB="45720" distL="114300" distR="114300" simplePos="0" relativeHeight="36" behindDoc="0" locked="0" layoutInCell="1" hidden="0" allowOverlap="1">
                <wp:simplePos x="0" y="0"/>
                <wp:positionH relativeFrom="margin">
                  <wp:posOffset>3430905</wp:posOffset>
                </wp:positionH>
                <wp:positionV relativeFrom="paragraph">
                  <wp:posOffset>179070</wp:posOffset>
                </wp:positionV>
                <wp:extent cx="836295" cy="1670050"/>
                <wp:effectExtent l="0" t="0" r="635" b="635"/>
                <wp:wrapNone/>
                <wp:docPr id="1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36295" cy="1670050"/>
                        </a:xfrm>
                        <a:prstGeom prst="rect">
                          <a:avLst/>
                        </a:prstGeom>
                        <a:noFill/>
                        <a:ln w="9525">
                          <a:noFill/>
                          <a:miter lim="800000"/>
                          <a:headEnd/>
                          <a:tailEnd/>
                        </a:ln>
                      </wps:spPr>
                      <wps:txbx>
                        <w:txbxContent>
                          <w:p w:rsidR="0034171A" w:rsidRDefault="00A67633">
                            <w:pPr>
                              <w:ind w:left="200" w:hangingChars="100" w:hanging="200"/>
                              <w:rPr>
                                <w:rFonts w:ascii="ＭＳ 明朝" w:hAnsi="ＭＳ 明朝"/>
                                <w:sz w:val="20"/>
                              </w:rPr>
                            </w:pPr>
                            <w:r>
                              <w:rPr>
                                <w:rFonts w:ascii="ＭＳ 明朝" w:hAnsi="ＭＳ 明朝" w:hint="eastAsia"/>
                                <w:sz w:val="20"/>
                              </w:rPr>
                              <w:t xml:space="preserve">④　</w:t>
                            </w:r>
                            <w:r>
                              <w:rPr>
                                <w:rFonts w:ascii="ＭＳ 明朝" w:hAnsi="ＭＳ 明朝"/>
                                <w:sz w:val="20"/>
                              </w:rPr>
                              <w:t>完成</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style="mso-wrap-distance-right:9pt;mso-wrap-distance-bottom:3.6pt;margin-top:14.1pt;mso-position-vertical-relative:text;mso-position-horizontal-relative:margin;v-text-anchor:top;position:absolute;height:131.5pt;mso-wrap-distance-top:3.6pt;width:65.84pt;mso-wrap-distance-left:9pt;margin-left:270.14pt;z-index:36;" o:spid="_x0000_s1052" o:allowincell="t" o:allowoverlap="t" filled="f" stroked="f" strokeweight="0.75pt" o:spt="202" type="#_x0000_t202">
                <v:fill/>
                <v:stroke miterlimit="8"/>
                <v:textbox style="layout-flow:horizontal;mso-fit-shape-to-text:t;">
                  <w:txbxContent>
                    <w:p>
                      <w:pPr>
                        <w:pStyle w:val="0"/>
                        <w:ind w:left="200" w:hanging="200" w:hangingChars="100"/>
                        <w:rPr>
                          <w:rFonts w:hint="default" w:ascii="ＭＳ 明朝" w:hAnsi="ＭＳ 明朝"/>
                          <w:sz w:val="20"/>
                        </w:rPr>
                      </w:pPr>
                      <w:r>
                        <w:rPr>
                          <w:rFonts w:hint="eastAsia" w:ascii="ＭＳ 明朝" w:hAnsi="ＭＳ 明朝"/>
                          <w:sz w:val="20"/>
                        </w:rPr>
                        <w:t>④　</w:t>
                      </w:r>
                      <w:r>
                        <w:rPr>
                          <w:rFonts w:hint="default" w:ascii="ＭＳ 明朝" w:hAnsi="ＭＳ 明朝"/>
                          <w:sz w:val="20"/>
                        </w:rPr>
                        <w:t>完成</w:t>
                      </w:r>
                    </w:p>
                  </w:txbxContent>
                </v:textbox>
                <v:imagedata o:title=""/>
                <w10:wrap type="none" anchorx="margin" anchory="text"/>
              </v:shape>
            </w:pict>
          </mc:Fallback>
        </mc:AlternateContent>
      </w:r>
    </w:p>
    <w:p w:rsidR="0034171A" w:rsidRDefault="0034171A">
      <w:pPr>
        <w:rPr>
          <w:rFonts w:ascii="ＭＳ 明朝" w:hAnsi="ＭＳ 明朝"/>
          <w:sz w:val="24"/>
        </w:rPr>
      </w:pPr>
    </w:p>
    <w:p w:rsidR="0034171A" w:rsidRDefault="00A67633">
      <w:pPr>
        <w:rPr>
          <w:rFonts w:ascii="ＭＳ 明朝" w:hAnsi="ＭＳ 明朝"/>
          <w:sz w:val="24"/>
        </w:rPr>
      </w:pPr>
      <w:r>
        <w:rPr>
          <w:rFonts w:hint="eastAsia"/>
          <w:noProof/>
        </w:rPr>
        <mc:AlternateContent>
          <mc:Choice Requires="wps">
            <w:drawing>
              <wp:anchor distT="0" distB="0" distL="114300" distR="114300" simplePos="0" relativeHeight="27" behindDoc="0" locked="0" layoutInCell="1" hidden="0" allowOverlap="1">
                <wp:simplePos x="0" y="0"/>
                <wp:positionH relativeFrom="column">
                  <wp:posOffset>321945</wp:posOffset>
                </wp:positionH>
                <wp:positionV relativeFrom="paragraph">
                  <wp:posOffset>77470</wp:posOffset>
                </wp:positionV>
                <wp:extent cx="5143500" cy="1409700"/>
                <wp:effectExtent l="635" t="635" r="29845" b="10795"/>
                <wp:wrapNone/>
                <wp:docPr id="1053"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143500" cy="1409700"/>
                        </a:xfrm>
                        <a:prstGeom prst="roundRect">
                          <a:avLst>
                            <a:gd name="adj" fmla="val 16667"/>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roundrect id="AutoShape 139" style="mso-wrap-distance-right:9pt;mso-wrap-distance-bottom:0pt;margin-top:6.1pt;mso-position-vertical-relative:text;mso-position-horizontal-relative:text;position:absolute;height:111pt;mso-wrap-distance-top:0pt;width:405pt;mso-wrap-distance-left:9pt;margin-left:25.35pt;z-index:27;" o:spid="_x0000_s1053" o:allowincell="t" o:allowoverlap="t" filled="f" stroked="t" strokecolor="#000000" strokeweight="0.75pt" o:spt="2" arcsize="10923f">
                <v:fill/>
                <v:stroke filltype="solid"/>
                <v:textbox style="layout-flow:horizontal;"/>
                <v:imagedata o:title=""/>
                <w10:wrap type="none" anchorx="text" anchory="text"/>
              </v:roundrect>
            </w:pict>
          </mc:Fallback>
        </mc:AlternateContent>
      </w:r>
    </w:p>
    <w:p w:rsidR="0034171A" w:rsidRDefault="00A67633">
      <w:pPr>
        <w:ind w:firstLineChars="300" w:firstLine="720"/>
        <w:rPr>
          <w:rFonts w:ascii="ＭＳ 明朝" w:hAnsi="ＭＳ 明朝"/>
          <w:sz w:val="24"/>
        </w:rPr>
      </w:pPr>
      <w:r>
        <w:rPr>
          <w:rFonts w:ascii="ＭＳ 明朝" w:hAnsi="ＭＳ 明朝" w:hint="eastAsia"/>
          <w:sz w:val="24"/>
        </w:rPr>
        <w:t>○　炊き出しに必要な資機材について</w:t>
      </w:r>
    </w:p>
    <w:p w:rsidR="0034171A" w:rsidRDefault="00A67633">
      <w:pPr>
        <w:ind w:left="960" w:rightChars="87" w:right="183" w:firstLine="230"/>
        <w:rPr>
          <w:rFonts w:ascii="ＭＳ 明朝" w:hAnsi="ＭＳ 明朝"/>
          <w:sz w:val="24"/>
        </w:rPr>
      </w:pPr>
      <w:r>
        <w:rPr>
          <w:rFonts w:ascii="ＭＳ 明朝" w:hAnsi="ＭＳ 明朝" w:hint="eastAsia"/>
          <w:sz w:val="24"/>
        </w:rPr>
        <w:t>避難所に設置されているかまどベンチには、炊き出し等に必要な最小限の資機材（調理器具、燃料等）が防災倉庫に備蓄されています。</w:t>
      </w:r>
    </w:p>
    <w:p w:rsidR="0034171A" w:rsidRDefault="00A67633">
      <w:pPr>
        <w:ind w:leftChars="450" w:left="945" w:rightChars="92" w:right="193" w:firstLineChars="104" w:firstLine="250"/>
        <w:rPr>
          <w:rFonts w:ascii="ＭＳ 明朝" w:hAnsi="ＭＳ 明朝"/>
          <w:sz w:val="24"/>
        </w:rPr>
      </w:pPr>
      <w:r>
        <w:rPr>
          <w:rFonts w:ascii="ＭＳ 明朝" w:hAnsi="ＭＳ 明朝" w:hint="eastAsia"/>
          <w:sz w:val="24"/>
        </w:rPr>
        <w:t>都市公園等に設置されているかまどベンチには、原則、炊き出し等に必要な資機材は行政区・自主防災組織等が備蓄している物を使用することとしています。</w:t>
      </w:r>
    </w:p>
    <w:p w:rsidR="0034171A" w:rsidRDefault="0034171A">
      <w:pPr>
        <w:widowControl/>
        <w:jc w:val="left"/>
        <w:rPr>
          <w:rFonts w:ascii="ＭＳ 明朝" w:hAnsi="ＭＳ 明朝"/>
          <w:sz w:val="24"/>
        </w:rPr>
      </w:pPr>
    </w:p>
    <w:p w:rsidR="0034171A" w:rsidRDefault="00A67633">
      <w:pPr>
        <w:spacing w:line="300" w:lineRule="exact"/>
        <w:rPr>
          <w:rFonts w:ascii="ＭＳ 明朝" w:hAnsi="ＭＳ 明朝"/>
        </w:rPr>
      </w:pPr>
      <w:r>
        <w:rPr>
          <w:rFonts w:ascii="ＭＳ 明朝" w:hAnsi="ＭＳ 明朝"/>
          <w:noProof/>
        </w:rPr>
        <mc:AlternateContent>
          <mc:Choice Requires="wps">
            <w:drawing>
              <wp:anchor distT="0" distB="0" distL="114300" distR="114300" simplePos="0" relativeHeight="25" behindDoc="0" locked="0" layoutInCell="1" hidden="0" allowOverlap="1">
                <wp:simplePos x="0" y="0"/>
                <wp:positionH relativeFrom="column">
                  <wp:posOffset>586740</wp:posOffset>
                </wp:positionH>
                <wp:positionV relativeFrom="paragraph">
                  <wp:posOffset>4564380</wp:posOffset>
                </wp:positionV>
                <wp:extent cx="4149090" cy="2695575"/>
                <wp:effectExtent l="635" t="635" r="29845" b="10795"/>
                <wp:wrapNone/>
                <wp:docPr id="105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49090" cy="2695575"/>
                        </a:xfrm>
                        <a:prstGeom prst="rect">
                          <a:avLst/>
                        </a:prstGeom>
                        <a:solidFill>
                          <a:srgbClr val="FFFFFF"/>
                        </a:solidFill>
                        <a:ln w="9525">
                          <a:solidFill>
                            <a:srgbClr val="000000"/>
                          </a:solidFill>
                          <a:miter lim="800000"/>
                          <a:headEnd/>
                          <a:tailEnd/>
                        </a:ln>
                      </wps:spPr>
                      <wps:txbx>
                        <w:txbxContent>
                          <w:p w:rsidR="0034171A" w:rsidRDefault="0034171A">
                            <w:pPr>
                              <w:rPr>
                                <w:rFonts w:hint="eastAsia"/>
                                <w:sz w:val="24"/>
                              </w:rPr>
                            </w:pPr>
                          </w:p>
                          <w:p w:rsidR="0034171A" w:rsidRDefault="0034171A">
                            <w:pPr>
                              <w:rPr>
                                <w:rFonts w:ascii="ＭＳ 明朝" w:hAnsi="ＭＳ 明朝"/>
                                <w:sz w:val="24"/>
                              </w:rPr>
                            </w:pPr>
                          </w:p>
                          <w:p w:rsidR="0034171A" w:rsidRDefault="00A67633">
                            <w:pPr>
                              <w:jc w:val="center"/>
                              <w:rPr>
                                <w:rFonts w:ascii="ＭＳ 明朝" w:hAnsi="ＭＳ 明朝"/>
                                <w:sz w:val="24"/>
                              </w:rPr>
                            </w:pPr>
                            <w:r>
                              <w:rPr>
                                <w:rFonts w:ascii="ＭＳ 明朝" w:hAnsi="ＭＳ 明朝" w:hint="eastAsia"/>
                                <w:sz w:val="24"/>
                              </w:rPr>
                              <w:t>自主防災組織</w:t>
                            </w:r>
                            <w:r>
                              <w:rPr>
                                <w:rFonts w:ascii="ＭＳ 明朝" w:hAnsi="ＭＳ 明朝"/>
                                <w:sz w:val="24"/>
                              </w:rPr>
                              <w:t>活動</w:t>
                            </w:r>
                            <w:r>
                              <w:rPr>
                                <w:rFonts w:ascii="ＭＳ 明朝" w:hAnsi="ＭＳ 明朝" w:hint="eastAsia"/>
                                <w:sz w:val="24"/>
                              </w:rPr>
                              <w:t>マニュアル</w:t>
                            </w:r>
                          </w:p>
                          <w:p w:rsidR="0034171A" w:rsidRDefault="0034171A">
                            <w:pPr>
                              <w:jc w:val="center"/>
                              <w:rPr>
                                <w:rFonts w:ascii="ＭＳ 明朝" w:hAnsi="ＭＳ 明朝"/>
                                <w:sz w:val="24"/>
                              </w:rPr>
                            </w:pPr>
                          </w:p>
                          <w:p w:rsidR="0034171A" w:rsidRDefault="0034171A">
                            <w:pPr>
                              <w:jc w:val="center"/>
                              <w:rPr>
                                <w:rFonts w:ascii="ＭＳ 明朝" w:hAnsi="ＭＳ 明朝"/>
                                <w:sz w:val="24"/>
                              </w:rPr>
                            </w:pPr>
                          </w:p>
                          <w:p w:rsidR="0034171A" w:rsidRDefault="00A67633">
                            <w:pPr>
                              <w:jc w:val="center"/>
                              <w:rPr>
                                <w:rFonts w:ascii="ＭＳ 明朝" w:hAnsi="ＭＳ 明朝"/>
                                <w:sz w:val="24"/>
                              </w:rPr>
                            </w:pPr>
                            <w:r>
                              <w:rPr>
                                <w:rFonts w:ascii="ＭＳ 明朝" w:hAnsi="ＭＳ 明朝" w:hint="eastAsia"/>
                                <w:sz w:val="24"/>
                              </w:rPr>
                              <w:t>令和○年○月発行</w:t>
                            </w:r>
                          </w:p>
                          <w:p w:rsidR="0034171A" w:rsidRDefault="0034171A">
                            <w:pPr>
                              <w:rPr>
                                <w:rFonts w:ascii="ＭＳ 明朝" w:hAnsi="ＭＳ 明朝"/>
                                <w:sz w:val="24"/>
                              </w:rPr>
                            </w:pPr>
                          </w:p>
                          <w:p w:rsidR="0034171A" w:rsidRDefault="0034171A">
                            <w:pPr>
                              <w:rPr>
                                <w:rFonts w:ascii="ＭＳ 明朝" w:hAnsi="ＭＳ 明朝"/>
                                <w:sz w:val="24"/>
                              </w:rPr>
                            </w:pPr>
                          </w:p>
                          <w:p w:rsidR="0034171A" w:rsidRDefault="00A67633">
                            <w:pPr>
                              <w:jc w:val="center"/>
                              <w:rPr>
                                <w:rFonts w:ascii="ＭＳ 明朝" w:hAnsi="ＭＳ 明朝"/>
                                <w:sz w:val="24"/>
                              </w:rPr>
                            </w:pPr>
                            <w:r>
                              <w:rPr>
                                <w:rFonts w:ascii="ＭＳ 明朝" w:hAnsi="ＭＳ 明朝" w:hint="eastAsia"/>
                                <w:sz w:val="24"/>
                              </w:rPr>
                              <w:t>発行　○</w:t>
                            </w:r>
                            <w:r>
                              <w:rPr>
                                <w:rFonts w:ascii="ＭＳ 明朝" w:hAnsi="ＭＳ 明朝"/>
                                <w:sz w:val="24"/>
                              </w:rPr>
                              <w:t>○</w:t>
                            </w:r>
                            <w:r>
                              <w:rPr>
                                <w:rFonts w:ascii="ＭＳ 明朝" w:hAnsi="ＭＳ 明朝"/>
                                <w:sz w:val="24"/>
                              </w:rPr>
                              <w:t>自主</w:t>
                            </w:r>
                            <w:r>
                              <w:rPr>
                                <w:rFonts w:ascii="ＭＳ 明朝" w:hAnsi="ＭＳ 明朝" w:hint="eastAsia"/>
                                <w:sz w:val="24"/>
                              </w:rPr>
                              <w:t>防災会</w:t>
                            </w:r>
                          </w:p>
                          <w:p w:rsidR="0034171A" w:rsidRDefault="0034171A">
                            <w:pPr>
                              <w:rPr>
                                <w:rFonts w:ascii="ＭＳ 明朝" w:hAnsi="ＭＳ 明朝"/>
                                <w:sz w:val="24"/>
                              </w:rPr>
                            </w:pPr>
                          </w:p>
                          <w:p w:rsidR="0034171A" w:rsidRDefault="00A67633">
                            <w:pPr>
                              <w:jc w:val="center"/>
                              <w:rPr>
                                <w:rFonts w:ascii="ＭＳ 明朝" w:hAnsi="ＭＳ 明朝"/>
                                <w:sz w:val="24"/>
                              </w:rPr>
                            </w:pPr>
                            <w:r>
                              <w:rPr>
                                <w:rFonts w:ascii="ＭＳ 明朝" w:hAnsi="ＭＳ 明朝" w:hint="eastAsia"/>
                                <w:sz w:val="24"/>
                              </w:rPr>
                              <w:t>編集</w:t>
                            </w:r>
                            <w:r>
                              <w:rPr>
                                <w:rFonts w:ascii="ＭＳ 明朝" w:hAnsi="ＭＳ 明朝"/>
                                <w:sz w:val="24"/>
                              </w:rPr>
                              <w:t xml:space="preserve">　</w:t>
                            </w:r>
                            <w:r>
                              <w:rPr>
                                <w:rFonts w:ascii="ＭＳ 明朝" w:hAnsi="ＭＳ 明朝" w:hint="eastAsia"/>
                                <w:sz w:val="24"/>
                              </w:rPr>
                              <w:t>○</w:t>
                            </w:r>
                            <w:r>
                              <w:rPr>
                                <w:rFonts w:ascii="ＭＳ 明朝" w:hAnsi="ＭＳ 明朝"/>
                                <w:sz w:val="24"/>
                              </w:rPr>
                              <w:t>○</w:t>
                            </w:r>
                            <w:r>
                              <w:rPr>
                                <w:rFonts w:ascii="ＭＳ 明朝" w:hAnsi="ＭＳ 明朝"/>
                                <w:sz w:val="24"/>
                              </w:rPr>
                              <w:t>自主防災会</w:t>
                            </w:r>
                          </w:p>
                        </w:txbxContent>
                      </wps:txbx>
                      <wps:bodyPr rot="0" vertOverflow="overflow" horzOverflow="overflow" wrap="square" lIns="74295" tIns="8890" rIns="74295" bIns="8890" anchor="t" anchorCtr="0" upright="1"/>
                    </wps:wsp>
                  </a:graphicData>
                </a:graphic>
              </wp:anchor>
            </w:drawing>
          </mc:Choice>
          <mc:Fallback xmlns:cx4="http://schemas.microsoft.com/office/drawing/2016/5/10/chartex" xmlns:cx3="http://schemas.microsoft.com/office/drawing/2016/5/9/chartex" xmlns:cx2="http://schemas.microsoft.com/office/drawing/2015/10/21/chartex">
            <w:pict>
              <v:rect id="Rectangle 37" style="mso-wrap-distance-right:9pt;mso-wrap-distance-bottom:0pt;margin-top:359.4pt;mso-position-vertical-relative:text;mso-position-horizontal-relative:text;v-text-anchor:top;position:absolute;height:212.25pt;mso-wrap-distance-top:0pt;width:326.7pt;mso-wrap-distance-left:9pt;margin-left:46.2pt;z-index:25;" o:spid="_x0000_s1054"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sz w:val="24"/>
                        </w:rPr>
                      </w:pP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自主防災組織</w:t>
                      </w:r>
                      <w:r>
                        <w:rPr>
                          <w:rFonts w:hint="default" w:ascii="ＭＳ 明朝" w:hAnsi="ＭＳ 明朝"/>
                          <w:sz w:val="24"/>
                        </w:rPr>
                        <w:t>活動</w:t>
                      </w:r>
                      <w:r>
                        <w:rPr>
                          <w:rFonts w:hint="eastAsia" w:ascii="ＭＳ 明朝" w:hAnsi="ＭＳ 明朝"/>
                          <w:sz w:val="24"/>
                        </w:rPr>
                        <w:t>マニュアル</w:t>
                      </w: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令和○年○月発行</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発行　○</w:t>
                      </w:r>
                      <w:r>
                        <w:rPr>
                          <w:rFonts w:hint="default" w:ascii="ＭＳ 明朝" w:hAnsi="ＭＳ 明朝"/>
                          <w:sz w:val="24"/>
                        </w:rPr>
                        <w:t>○</w:t>
                      </w:r>
                      <w:r>
                        <w:rPr>
                          <w:rFonts w:hint="default" w:ascii="ＭＳ 明朝" w:hAnsi="ＭＳ 明朝"/>
                          <w:sz w:val="24"/>
                        </w:rPr>
                        <w:t>自主</w:t>
                      </w:r>
                      <w:r>
                        <w:rPr>
                          <w:rFonts w:hint="eastAsia" w:ascii="ＭＳ 明朝" w:hAnsi="ＭＳ 明朝"/>
                          <w:sz w:val="24"/>
                        </w:rPr>
                        <w:t>防災会</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編集</w:t>
                      </w:r>
                      <w:r>
                        <w:rPr>
                          <w:rFonts w:hint="default" w:ascii="ＭＳ 明朝" w:hAnsi="ＭＳ 明朝"/>
                          <w:sz w:val="24"/>
                        </w:rPr>
                        <w:t>　</w:t>
                      </w:r>
                      <w:r>
                        <w:rPr>
                          <w:rFonts w:hint="eastAsia" w:ascii="ＭＳ 明朝" w:hAnsi="ＭＳ 明朝"/>
                          <w:sz w:val="24"/>
                        </w:rPr>
                        <w:t>○</w:t>
                      </w:r>
                      <w:r>
                        <w:rPr>
                          <w:rFonts w:hint="default" w:ascii="ＭＳ 明朝" w:hAnsi="ＭＳ 明朝"/>
                          <w:sz w:val="24"/>
                        </w:rPr>
                        <w:t>○</w:t>
                      </w:r>
                      <w:r>
                        <w:rPr>
                          <w:rFonts w:hint="default" w:ascii="ＭＳ 明朝" w:hAnsi="ＭＳ 明朝"/>
                          <w:sz w:val="24"/>
                        </w:rPr>
                        <w:t>自主防災会</w:t>
                      </w:r>
                    </w:p>
                  </w:txbxContent>
                </v:textbox>
                <v:imagedata o:title=""/>
                <w10:wrap type="none" anchorx="text" anchory="text"/>
              </v:rect>
            </w:pict>
          </mc:Fallback>
        </mc:AlternateContent>
      </w:r>
      <w:r>
        <w:rPr>
          <w:rFonts w:ascii="ＭＳ 明朝" w:hAnsi="ＭＳ 明朝"/>
          <w:noProof/>
        </w:rPr>
        <mc:AlternateContent>
          <mc:Choice Requires="wps">
            <w:drawing>
              <wp:anchor distT="0" distB="0" distL="114300" distR="114300" simplePos="0" relativeHeight="24" behindDoc="0" locked="0" layoutInCell="1" hidden="0" allowOverlap="1">
                <wp:simplePos x="0" y="0"/>
                <wp:positionH relativeFrom="column">
                  <wp:posOffset>2372995</wp:posOffset>
                </wp:positionH>
                <wp:positionV relativeFrom="paragraph">
                  <wp:posOffset>2181225</wp:posOffset>
                </wp:positionV>
                <wp:extent cx="914400" cy="571500"/>
                <wp:effectExtent l="635" t="635" r="29845" b="10795"/>
                <wp:wrapNone/>
                <wp:docPr id="105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14400" cy="571500"/>
                        </a:xfrm>
                        <a:prstGeom prst="rect">
                          <a:avLst/>
                        </a:prstGeom>
                        <a:solidFill>
                          <a:srgbClr val="FFFFFF"/>
                        </a:solidFill>
                        <a:ln w="9525">
                          <a:solidFill>
                            <a:srgbClr val="FFFFFF"/>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rect id="Rectangle 38" style="mso-wrap-distance-right:9pt;mso-wrap-distance-bottom:0pt;margin-top:171.75pt;mso-position-vertical-relative:text;mso-position-horizontal-relative:text;position:absolute;height:45pt;mso-wrap-distance-top:0pt;width:72pt;mso-wrap-distance-left:9pt;margin-left:186.85pt;z-index:24;" o:spid="_x0000_s1055" o:allowincell="t" o:allowoverlap="t" filled="t" fillcolor="#ffffff" stroked="t" strokecolor="#ffffff" strokeweight="0.75pt" o:spt="1">
                <v:fill/>
                <v:stroke miterlimit="8" filltype="solid"/>
                <v:textbox style="layout-flow:horizontal;"/>
                <v:imagedata o:title=""/>
                <w10:wrap type="none" anchorx="text" anchory="text"/>
              </v:rect>
            </w:pict>
          </mc:Fallback>
        </mc:AlternateContent>
      </w:r>
    </w:p>
    <w:sectPr w:rsidR="0034171A">
      <w:footerReference w:type="even" r:id="rId21"/>
      <w:footerReference w:type="default" r:id="rId22"/>
      <w:pgSz w:w="11907" w:h="16840"/>
      <w:pgMar w:top="1985" w:right="1701" w:bottom="1701" w:left="1701" w:header="851" w:footer="992" w:gutter="0"/>
      <w:pgNumType w:start="0"/>
      <w:cols w:space="720"/>
      <w:titlePg/>
      <w:docGrid w:linePitch="365" w:charSpace="399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67633">
      <w:pPr>
        <w:rPr>
          <w:rFonts w:hint="eastAsia"/>
        </w:rPr>
      </w:pPr>
      <w:r>
        <w:separator/>
      </w:r>
    </w:p>
  </w:endnote>
  <w:endnote w:type="continuationSeparator" w:id="0">
    <w:p w:rsidR="00000000" w:rsidRDefault="00A6763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1A" w:rsidRDefault="00A67633">
    <w:pPr>
      <w:pStyle w:val="a6"/>
      <w:framePr w:wrap="around" w:vAnchor="text" w:hAnchor="margin" w:xAlign="center" w:y="12"/>
      <w:rPr>
        <w:rStyle w:val="a7"/>
        <w:rFonts w:hint="eastAsia"/>
      </w:rPr>
    </w:pPr>
    <w:r>
      <w:rPr>
        <w:rFonts w:hint="eastAsia"/>
      </w:rPr>
      <w:fldChar w:fldCharType="begin"/>
    </w:r>
    <w:r>
      <w:rPr>
        <w:rFonts w:hint="eastAsia"/>
      </w:rPr>
      <w:instrText xml:space="preserve">PAGE  \* MERGEFORMAT </w:instrText>
    </w:r>
    <w:r>
      <w:rPr>
        <w:rFonts w:hint="eastAsia"/>
      </w:rPr>
      <w:fldChar w:fldCharType="end"/>
    </w:r>
  </w:p>
  <w:p w:rsidR="0034171A" w:rsidRDefault="0034171A">
    <w:pPr>
      <w:pStyle w:val="a6"/>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1A" w:rsidRDefault="00A67633">
    <w:pPr>
      <w:pStyle w:val="a6"/>
      <w:framePr w:wrap="around" w:vAnchor="text" w:hAnchor="margin" w:xAlign="center" w:y="12"/>
      <w:rPr>
        <w:rStyle w:val="a7"/>
        <w:rFonts w:hint="eastAsia"/>
      </w:rPr>
    </w:pPr>
    <w:r>
      <w:rPr>
        <w:rFonts w:hint="eastAsia"/>
      </w:rPr>
      <w:fldChar w:fldCharType="begin"/>
    </w:r>
    <w:r>
      <w:rPr>
        <w:rFonts w:hint="eastAsia"/>
      </w:rPr>
      <w:instrText xml:space="preserve">PAGE  \* MERGEFORMAT </w:instrText>
    </w:r>
    <w:r>
      <w:rPr>
        <w:rFonts w:hint="eastAsia"/>
      </w:rPr>
      <w:fldChar w:fldCharType="separate"/>
    </w:r>
    <w:r w:rsidR="00FB32FA" w:rsidRPr="00FB32FA">
      <w:rPr>
        <w:rStyle w:val="a7"/>
        <w:noProof/>
      </w:rPr>
      <w:t>1</w:t>
    </w:r>
    <w:r>
      <w:rPr>
        <w:rFonts w:hint="eastAsia"/>
      </w:rPr>
      <w:fldChar w:fldCharType="end"/>
    </w:r>
  </w:p>
  <w:p w:rsidR="0034171A" w:rsidRDefault="00A67633">
    <w:pPr>
      <w:pStyle w:val="a6"/>
      <w:tabs>
        <w:tab w:val="left" w:pos="3270"/>
      </w:tabs>
      <w:rPr>
        <w:rFonts w:hint="eastAsia"/>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67633">
      <w:pPr>
        <w:rPr>
          <w:rFonts w:hint="eastAsia"/>
        </w:rPr>
      </w:pPr>
      <w:r>
        <w:separator/>
      </w:r>
    </w:p>
  </w:footnote>
  <w:footnote w:type="continuationSeparator" w:id="0">
    <w:p w:rsidR="00000000" w:rsidRDefault="00A6763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D8C2B28"/>
    <w:lvl w:ilvl="0" w:tplc="42FAD6E6">
      <w:start w:val="1"/>
      <w:numFmt w:val="decimalEnclosedCircle"/>
      <w:lvlText w:val="%1"/>
      <w:lvlJc w:val="left"/>
      <w:pPr>
        <w:tabs>
          <w:tab w:val="num" w:pos="1080"/>
        </w:tabs>
        <w:ind w:left="1080" w:hanging="360"/>
      </w:pPr>
      <w:rPr>
        <w:rFonts w:hint="default"/>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start w:val="1"/>
      <w:numFmt w:val="aiueoFullWidth"/>
      <w:lvlText w:val="(%8)"/>
      <w:lvlJc w:val="left"/>
      <w:pPr>
        <w:tabs>
          <w:tab w:val="num" w:pos="4080"/>
        </w:tabs>
        <w:ind w:left="4080" w:hanging="420"/>
      </w:pPr>
    </w:lvl>
    <w:lvl w:ilvl="8" w:tplc="04090011">
      <w:start w:val="1"/>
      <w:numFmt w:val="decimalEnclosedCircle"/>
      <w:lvlText w:val="%9"/>
      <w:lvlJc w:val="left"/>
      <w:pPr>
        <w:tabs>
          <w:tab w:val="num" w:pos="4500"/>
        </w:tabs>
        <w:ind w:left="4500" w:hanging="420"/>
      </w:pPr>
    </w:lvl>
  </w:abstractNum>
  <w:abstractNum w:abstractNumId="1" w15:restartNumberingAfterBreak="0">
    <w:nsid w:val="00000002"/>
    <w:multiLevelType w:val="hybridMultilevel"/>
    <w:tmpl w:val="07549008"/>
    <w:lvl w:ilvl="0" w:tplc="39248D3E">
      <w:start w:val="1"/>
      <w:numFmt w:val="decimalEnclosedCircle"/>
      <w:lvlText w:val="%1"/>
      <w:lvlJc w:val="left"/>
      <w:pPr>
        <w:tabs>
          <w:tab w:val="num" w:pos="1080"/>
        </w:tabs>
        <w:ind w:left="1080" w:hanging="360"/>
      </w:pPr>
      <w:rPr>
        <w:rFonts w:hint="default"/>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start w:val="1"/>
      <w:numFmt w:val="aiueoFullWidth"/>
      <w:lvlText w:val="(%8)"/>
      <w:lvlJc w:val="left"/>
      <w:pPr>
        <w:tabs>
          <w:tab w:val="num" w:pos="4080"/>
        </w:tabs>
        <w:ind w:left="4080" w:hanging="420"/>
      </w:pPr>
    </w:lvl>
    <w:lvl w:ilvl="8" w:tplc="04090011">
      <w:start w:val="1"/>
      <w:numFmt w:val="decimalEnclosedCircle"/>
      <w:lvlText w:val="%9"/>
      <w:lvlJc w:val="left"/>
      <w:pPr>
        <w:tabs>
          <w:tab w:val="num" w:pos="4500"/>
        </w:tabs>
        <w:ind w:left="4500" w:hanging="420"/>
      </w:pPr>
    </w:lvl>
  </w:abstractNum>
  <w:abstractNum w:abstractNumId="2" w15:restartNumberingAfterBreak="0">
    <w:nsid w:val="00000003"/>
    <w:multiLevelType w:val="hybridMultilevel"/>
    <w:tmpl w:val="00E6C2BE"/>
    <w:lvl w:ilvl="0" w:tplc="CC30DEFC">
      <w:numFmt w:val="bullet"/>
      <w:lvlText w:val="○"/>
      <w:lvlJc w:val="left"/>
      <w:pPr>
        <w:tabs>
          <w:tab w:val="num" w:pos="1080"/>
        </w:tabs>
        <w:ind w:left="1080" w:hanging="360"/>
      </w:pPr>
      <w:rPr>
        <w:rFonts w:ascii="ＭＳ 明朝" w:eastAsia="ＭＳ 明朝" w:hAnsi="ＭＳ 明朝" w:hint="eastAsia"/>
      </w:rPr>
    </w:lvl>
    <w:lvl w:ilvl="1" w:tplc="0409000B">
      <w:numFmt w:val="bullet"/>
      <w:lvlText w:val=""/>
      <w:lvlJc w:val="left"/>
      <w:pPr>
        <w:tabs>
          <w:tab w:val="num" w:pos="1560"/>
        </w:tabs>
        <w:ind w:left="1560" w:hanging="420"/>
      </w:pPr>
      <w:rPr>
        <w:rFonts w:ascii="Wingdings" w:hAnsi="Wingdings" w:hint="default"/>
      </w:rPr>
    </w:lvl>
    <w:lvl w:ilvl="2" w:tplc="0409000D">
      <w:numFmt w:val="bullet"/>
      <w:lvlText w:val=""/>
      <w:lvlJc w:val="left"/>
      <w:pPr>
        <w:tabs>
          <w:tab w:val="num" w:pos="1980"/>
        </w:tabs>
        <w:ind w:left="1980" w:hanging="420"/>
      </w:pPr>
      <w:rPr>
        <w:rFonts w:ascii="Wingdings" w:hAnsi="Wingdings" w:hint="default"/>
      </w:rPr>
    </w:lvl>
    <w:lvl w:ilvl="3" w:tplc="04090001">
      <w:numFmt w:val="bullet"/>
      <w:lvlText w:val=""/>
      <w:lvlJc w:val="left"/>
      <w:pPr>
        <w:tabs>
          <w:tab w:val="num" w:pos="2400"/>
        </w:tabs>
        <w:ind w:left="2400" w:hanging="420"/>
      </w:pPr>
      <w:rPr>
        <w:rFonts w:ascii="Wingdings" w:hAnsi="Wingdings" w:hint="default"/>
      </w:rPr>
    </w:lvl>
    <w:lvl w:ilvl="4" w:tplc="0409000B">
      <w:numFmt w:val="bullet"/>
      <w:lvlText w:val=""/>
      <w:lvlJc w:val="left"/>
      <w:pPr>
        <w:tabs>
          <w:tab w:val="num" w:pos="2820"/>
        </w:tabs>
        <w:ind w:left="2820" w:hanging="420"/>
      </w:pPr>
      <w:rPr>
        <w:rFonts w:ascii="Wingdings" w:hAnsi="Wingdings" w:hint="default"/>
      </w:rPr>
    </w:lvl>
    <w:lvl w:ilvl="5" w:tplc="0409000D">
      <w:numFmt w:val="bullet"/>
      <w:lvlText w:val=""/>
      <w:lvlJc w:val="left"/>
      <w:pPr>
        <w:tabs>
          <w:tab w:val="num" w:pos="3240"/>
        </w:tabs>
        <w:ind w:left="3240" w:hanging="420"/>
      </w:pPr>
      <w:rPr>
        <w:rFonts w:ascii="Wingdings" w:hAnsi="Wingdings" w:hint="default"/>
      </w:rPr>
    </w:lvl>
    <w:lvl w:ilvl="6" w:tplc="04090001">
      <w:numFmt w:val="bullet"/>
      <w:lvlText w:val=""/>
      <w:lvlJc w:val="left"/>
      <w:pPr>
        <w:tabs>
          <w:tab w:val="num" w:pos="3660"/>
        </w:tabs>
        <w:ind w:left="3660" w:hanging="420"/>
      </w:pPr>
      <w:rPr>
        <w:rFonts w:ascii="Wingdings" w:hAnsi="Wingdings" w:hint="default"/>
      </w:rPr>
    </w:lvl>
    <w:lvl w:ilvl="7" w:tplc="0409000B">
      <w:numFmt w:val="bullet"/>
      <w:lvlText w:val=""/>
      <w:lvlJc w:val="left"/>
      <w:pPr>
        <w:tabs>
          <w:tab w:val="num" w:pos="4080"/>
        </w:tabs>
        <w:ind w:left="4080" w:hanging="420"/>
      </w:pPr>
      <w:rPr>
        <w:rFonts w:ascii="Wingdings" w:hAnsi="Wingdings" w:hint="default"/>
      </w:rPr>
    </w:lvl>
    <w:lvl w:ilvl="8" w:tplc="0409000D">
      <w:numFmt w:val="bullet"/>
      <w:lvlText w:val=""/>
      <w:lvlJc w:val="left"/>
      <w:pPr>
        <w:tabs>
          <w:tab w:val="num" w:pos="4500"/>
        </w:tabs>
        <w:ind w:left="450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405"/>
  <w:drawingGridVerticalSpacing w:val="365"/>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1A"/>
    <w:rsid w:val="0034171A"/>
    <w:rsid w:val="00A34AB4"/>
    <w:rsid w:val="00A67633"/>
    <w:rsid w:val="00CF419B"/>
    <w:rsid w:val="00FB3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5:chartTrackingRefBased/>
  <w15:docId w15:val="{19C3CED7-D28A-496E-A3E4-6F312051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note text"/>
    <w:basedOn w:val="a"/>
    <w:semiHidden/>
    <w:pPr>
      <w:snapToGrid w:val="0"/>
      <w:jc w:val="left"/>
    </w:pPr>
  </w:style>
  <w:style w:type="character" w:styleId="a5">
    <w:name w:val="footnote reference"/>
    <w:semiHidden/>
    <w:rPr>
      <w:vertAlign w:val="superscript"/>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18" Type="http://schemas.openxmlformats.org/officeDocument/2006/relationships/image" Target="media/image7.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diagramData" Target="diagrams/data1.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jpeg"/><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align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b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3FBAB2-6B11-40B7-8642-B44E376A10D3}" type="doc">
      <dgm:prSet loTypeId="urn:microsoft.com/office/officeart/2005/8/layout/orgChart1" loCatId="hierarchy" qsTypeId="urn:microsoft.com/office/officeart/2005/8/quickstyle/simple1" qsCatId="simple" csTypeId="urn:microsoft.com/office/officeart/2005/8/colors/accent1_2#1" csCatId="accent1" phldr="1"/>
      <dgm:spPr/>
    </dgm:pt>
    <dgm:pt modelId="{28B6A71F-FE6E-4538-9E3E-D7B695942FDD}">
      <dgm:prSet custT="1"/>
      <dgm:spPr/>
      <dgm:t>
        <a:bodyPr/>
        <a:lstStyle/>
        <a:p>
          <a:pPr marR="0" algn="ctr" rtl="0"/>
          <a:r>
            <a:rPr lang="ja-JP" altLang="en-US" sz="1800" b="1" i="0" u="none" strike="noStrike" kern="100" baseline="0" smtClean="0">
              <a:latin typeface="ＭＳ 明朝" panose="02020609040205080304" pitchFamily="17" charset="-128"/>
              <a:ea typeface="ＭＳ 明朝" panose="02020609040205080304" pitchFamily="17" charset="-128"/>
            </a:rPr>
            <a:t>会 長</a:t>
          </a:r>
          <a:endParaRPr lang="ja-JP" altLang="en-US" sz="1800" b="1" smtClean="0">
            <a:latin typeface="ＭＳ 明朝" panose="02020609040205080304" pitchFamily="17" charset="-128"/>
            <a:ea typeface="ＭＳ 明朝" panose="02020609040205080304" pitchFamily="17" charset="-128"/>
          </a:endParaRPr>
        </a:p>
      </dgm:t>
    </dgm:pt>
    <dgm:pt modelId="{FACB0E78-3B26-4593-9089-5ED209AB4C23}" type="parTrans" cxnId="{7A950407-041D-46BA-B618-D8CC21C8E066}">
      <dgm:prSet/>
      <dgm:spPr/>
      <dgm:t>
        <a:bodyPr/>
        <a:lstStyle/>
        <a:p>
          <a:endParaRPr kumimoji="1" lang="ja-JP" altLang="en-US" b="1">
            <a:latin typeface="ＭＳ 明朝" panose="02020609040205080304" pitchFamily="17" charset="-128"/>
            <a:ea typeface="ＭＳ 明朝" panose="02020609040205080304" pitchFamily="17" charset="-128"/>
          </a:endParaRPr>
        </a:p>
      </dgm:t>
    </dgm:pt>
    <dgm:pt modelId="{0F2DF8E0-AA59-4839-8707-CD0A16035BAD}" type="sibTrans" cxnId="{7A950407-041D-46BA-B618-D8CC21C8E066}">
      <dgm:prSet/>
      <dgm:spPr/>
      <dgm:t>
        <a:bodyPr/>
        <a:lstStyle/>
        <a:p>
          <a:endParaRPr kumimoji="1" lang="ja-JP" altLang="en-US" b="1">
            <a:latin typeface="ＭＳ 明朝" panose="02020609040205080304" pitchFamily="17" charset="-128"/>
            <a:ea typeface="ＭＳ 明朝" panose="02020609040205080304" pitchFamily="17" charset="-128"/>
          </a:endParaRPr>
        </a:p>
      </dgm:t>
    </dgm:pt>
    <dgm:pt modelId="{FA518FB9-DA27-41A8-BAF1-1F95F2A36D1E}">
      <dgm:prSet custT="1"/>
      <dgm:spPr/>
      <dgm:t>
        <a:bodyPr/>
        <a:lstStyle/>
        <a:p>
          <a:pPr marR="0" algn="ctr" rtl="0"/>
          <a:r>
            <a:rPr lang="ja-JP" altLang="en-US" sz="1800" b="1" i="0" u="none" strike="noStrike" kern="100" baseline="0" smtClean="0">
              <a:latin typeface="ＭＳ 明朝" panose="02020609040205080304" pitchFamily="17" charset="-128"/>
              <a:ea typeface="ＭＳ 明朝" panose="02020609040205080304" pitchFamily="17" charset="-128"/>
            </a:rPr>
            <a:t>副会長</a:t>
          </a:r>
          <a:endParaRPr lang="ja-JP" altLang="en-US" sz="1800" b="1" smtClean="0">
            <a:latin typeface="ＭＳ 明朝" panose="02020609040205080304" pitchFamily="17" charset="-128"/>
            <a:ea typeface="ＭＳ 明朝" panose="02020609040205080304" pitchFamily="17" charset="-128"/>
          </a:endParaRPr>
        </a:p>
      </dgm:t>
    </dgm:pt>
    <dgm:pt modelId="{71A6E0E8-3F84-4591-A8CC-C92A09C10049}" type="parTrans" cxnId="{4EF7F89C-61AB-45EA-907E-851C8E54333E}">
      <dgm:prSet/>
      <dgm:spPr/>
      <dgm:t>
        <a:bodyPr/>
        <a:lstStyle/>
        <a:p>
          <a:endParaRPr kumimoji="1" lang="ja-JP" altLang="en-US" b="1">
            <a:latin typeface="ＭＳ 明朝" panose="02020609040205080304" pitchFamily="17" charset="-128"/>
            <a:ea typeface="ＭＳ 明朝" panose="02020609040205080304" pitchFamily="17" charset="-128"/>
          </a:endParaRPr>
        </a:p>
      </dgm:t>
    </dgm:pt>
    <dgm:pt modelId="{6122C080-3A33-4E49-AE37-A5D90776BCB1}" type="sibTrans" cxnId="{4EF7F89C-61AB-45EA-907E-851C8E54333E}">
      <dgm:prSet/>
      <dgm:spPr/>
      <dgm:t>
        <a:bodyPr/>
        <a:lstStyle/>
        <a:p>
          <a:endParaRPr kumimoji="1" lang="ja-JP" altLang="en-US" b="1">
            <a:latin typeface="ＭＳ 明朝" panose="02020609040205080304" pitchFamily="17" charset="-128"/>
            <a:ea typeface="ＭＳ 明朝" panose="02020609040205080304" pitchFamily="17" charset="-128"/>
          </a:endParaRPr>
        </a:p>
      </dgm:t>
    </dgm:pt>
    <dgm:pt modelId="{4FAFB2DE-65BC-4DB3-88CB-B497D14779E8}">
      <dgm:prSet custT="1"/>
      <dgm:spPr/>
      <dgm:t>
        <a:bodyPr/>
        <a:lstStyle/>
        <a:p>
          <a:pPr marR="0" algn="ctr" rtl="0"/>
          <a:r>
            <a:rPr lang="ja-JP" altLang="en-US" sz="1800" b="1" i="0" u="none" strike="noStrike" kern="100" baseline="0" smtClean="0">
              <a:latin typeface="ＭＳ 明朝" panose="02020609040205080304" pitchFamily="17" charset="-128"/>
              <a:ea typeface="ＭＳ 明朝" panose="02020609040205080304" pitchFamily="17" charset="-128"/>
            </a:rPr>
            <a:t>消火班</a:t>
          </a:r>
        </a:p>
      </dgm:t>
    </dgm:pt>
    <dgm:pt modelId="{DB7283A6-5F3A-4C48-8EE2-B2F2597C59F4}" type="parTrans" cxnId="{6FA18004-614C-46B1-AD88-56950716B979}">
      <dgm:prSet/>
      <dgm:spPr/>
      <dgm:t>
        <a:bodyPr/>
        <a:lstStyle/>
        <a:p>
          <a:endParaRPr kumimoji="1" lang="ja-JP" altLang="en-US" b="1">
            <a:latin typeface="ＭＳ 明朝" panose="02020609040205080304" pitchFamily="17" charset="-128"/>
            <a:ea typeface="ＭＳ 明朝" panose="02020609040205080304" pitchFamily="17" charset="-128"/>
          </a:endParaRPr>
        </a:p>
      </dgm:t>
    </dgm:pt>
    <dgm:pt modelId="{C533396B-5E2E-41D2-8A12-0AD4E360C816}" type="sibTrans" cxnId="{6FA18004-614C-46B1-AD88-56950716B979}">
      <dgm:prSet/>
      <dgm:spPr/>
      <dgm:t>
        <a:bodyPr/>
        <a:lstStyle/>
        <a:p>
          <a:endParaRPr kumimoji="1" lang="ja-JP" altLang="en-US" b="1">
            <a:latin typeface="ＭＳ 明朝" panose="02020609040205080304" pitchFamily="17" charset="-128"/>
            <a:ea typeface="ＭＳ 明朝" panose="02020609040205080304" pitchFamily="17" charset="-128"/>
          </a:endParaRPr>
        </a:p>
      </dgm:t>
    </dgm:pt>
    <dgm:pt modelId="{CA1EABDE-EC18-4CB8-B4AD-82480F4BCDFF}">
      <dgm:prSet custT="1"/>
      <dgm:spPr/>
      <dgm:t>
        <a:bodyPr/>
        <a:lstStyle/>
        <a:p>
          <a:pPr marR="0" algn="ctr" rtl="0"/>
          <a:r>
            <a:rPr lang="ja-JP" altLang="en-US" sz="1200" b="1" i="0" u="none" strike="noStrike" kern="100" baseline="0" smtClean="0">
              <a:latin typeface="ＭＳ 明朝" panose="02020609040205080304" pitchFamily="17" charset="-128"/>
              <a:ea typeface="ＭＳ 明朝" panose="02020609040205080304" pitchFamily="17" charset="-128"/>
            </a:rPr>
            <a:t>避難誘導班</a:t>
          </a:r>
        </a:p>
      </dgm:t>
    </dgm:pt>
    <dgm:pt modelId="{34400A1E-CA27-4403-AFFB-18E2136CE528}" type="parTrans" cxnId="{19FD7F76-8158-40CE-84F7-6CDE194862E3}">
      <dgm:prSet/>
      <dgm:spPr/>
      <dgm:t>
        <a:bodyPr/>
        <a:lstStyle/>
        <a:p>
          <a:endParaRPr kumimoji="1" lang="ja-JP" altLang="en-US" b="1">
            <a:latin typeface="ＭＳ 明朝" panose="02020609040205080304" pitchFamily="17" charset="-128"/>
            <a:ea typeface="ＭＳ 明朝" panose="02020609040205080304" pitchFamily="17" charset="-128"/>
          </a:endParaRPr>
        </a:p>
      </dgm:t>
    </dgm:pt>
    <dgm:pt modelId="{0DE66616-CEC5-4F71-BE40-2EC71C47307A}" type="sibTrans" cxnId="{19FD7F76-8158-40CE-84F7-6CDE194862E3}">
      <dgm:prSet/>
      <dgm:spPr/>
      <dgm:t>
        <a:bodyPr/>
        <a:lstStyle/>
        <a:p>
          <a:endParaRPr kumimoji="1" lang="ja-JP" altLang="en-US" b="1">
            <a:latin typeface="ＭＳ 明朝" panose="02020609040205080304" pitchFamily="17" charset="-128"/>
            <a:ea typeface="ＭＳ 明朝" panose="02020609040205080304" pitchFamily="17" charset="-128"/>
          </a:endParaRPr>
        </a:p>
      </dgm:t>
    </dgm:pt>
    <dgm:pt modelId="{E4FB7143-3670-46EA-9C50-F9C2DFF36127}">
      <dgm:prSet custT="1"/>
      <dgm:spPr/>
      <dgm:t>
        <a:bodyPr/>
        <a:lstStyle/>
        <a:p>
          <a:pPr marR="0" algn="ctr" rtl="0"/>
          <a:r>
            <a:rPr lang="ja-JP" altLang="en-US" sz="1200" b="1" i="0" u="none" strike="noStrike" kern="100" baseline="0" smtClean="0">
              <a:latin typeface="ＭＳ 明朝" panose="02020609040205080304" pitchFamily="17" charset="-128"/>
              <a:ea typeface="ＭＳ 明朝" panose="02020609040205080304" pitchFamily="17" charset="-128"/>
            </a:rPr>
            <a:t>救出救護班</a:t>
          </a:r>
        </a:p>
      </dgm:t>
    </dgm:pt>
    <dgm:pt modelId="{0DE0371F-547F-4CDA-A3FD-F1A69AFAD8DB}" type="parTrans" cxnId="{1ABAACA7-5813-4486-AE7E-BF09CD47F2CD}">
      <dgm:prSet/>
      <dgm:spPr/>
      <dgm:t>
        <a:bodyPr/>
        <a:lstStyle/>
        <a:p>
          <a:endParaRPr kumimoji="1" lang="ja-JP" altLang="en-US" b="1">
            <a:latin typeface="ＭＳ 明朝" panose="02020609040205080304" pitchFamily="17" charset="-128"/>
            <a:ea typeface="ＭＳ 明朝" panose="02020609040205080304" pitchFamily="17" charset="-128"/>
          </a:endParaRPr>
        </a:p>
      </dgm:t>
    </dgm:pt>
    <dgm:pt modelId="{73B4FDE8-DA40-421B-9F2F-4730F2123902}" type="sibTrans" cxnId="{1ABAACA7-5813-4486-AE7E-BF09CD47F2CD}">
      <dgm:prSet/>
      <dgm:spPr/>
      <dgm:t>
        <a:bodyPr/>
        <a:lstStyle/>
        <a:p>
          <a:endParaRPr kumimoji="1" lang="ja-JP" altLang="en-US" b="1">
            <a:latin typeface="ＭＳ 明朝" panose="02020609040205080304" pitchFamily="17" charset="-128"/>
            <a:ea typeface="ＭＳ 明朝" panose="02020609040205080304" pitchFamily="17" charset="-128"/>
          </a:endParaRPr>
        </a:p>
      </dgm:t>
    </dgm:pt>
    <dgm:pt modelId="{89D2C0CC-690A-41FE-8BD1-4DA58955E738}">
      <dgm:prSet custT="1"/>
      <dgm:spPr/>
      <dgm:t>
        <a:bodyPr/>
        <a:lstStyle/>
        <a:p>
          <a:pPr marR="0" algn="ctr" rtl="0"/>
          <a:r>
            <a:rPr lang="ja-JP" altLang="en-US" sz="1800" b="1" i="0" u="none" strike="noStrike" kern="100" baseline="0" smtClean="0">
              <a:latin typeface="ＭＳ 明朝" panose="02020609040205080304" pitchFamily="17" charset="-128"/>
              <a:ea typeface="ＭＳ 明朝" panose="02020609040205080304" pitchFamily="17" charset="-128"/>
            </a:rPr>
            <a:t>情報班</a:t>
          </a:r>
        </a:p>
      </dgm:t>
    </dgm:pt>
    <dgm:pt modelId="{588ABB81-EEFC-4539-8801-EBFE4F8FC7E2}" type="parTrans" cxnId="{B49036CA-9DAB-4D23-AE82-7600D58FFB36}">
      <dgm:prSet/>
      <dgm:spPr/>
      <dgm:t>
        <a:bodyPr/>
        <a:lstStyle/>
        <a:p>
          <a:endParaRPr kumimoji="1" lang="ja-JP" altLang="en-US" b="1">
            <a:latin typeface="ＭＳ 明朝" panose="02020609040205080304" pitchFamily="17" charset="-128"/>
            <a:ea typeface="ＭＳ 明朝" panose="02020609040205080304" pitchFamily="17" charset="-128"/>
          </a:endParaRPr>
        </a:p>
      </dgm:t>
    </dgm:pt>
    <dgm:pt modelId="{5AC13382-BE25-4A3F-8E0C-FF4F20C7F0BB}" type="sibTrans" cxnId="{B49036CA-9DAB-4D23-AE82-7600D58FFB36}">
      <dgm:prSet/>
      <dgm:spPr/>
      <dgm:t>
        <a:bodyPr/>
        <a:lstStyle/>
        <a:p>
          <a:endParaRPr kumimoji="1" lang="ja-JP" altLang="en-US" b="1">
            <a:latin typeface="ＭＳ 明朝" panose="02020609040205080304" pitchFamily="17" charset="-128"/>
            <a:ea typeface="ＭＳ 明朝" panose="02020609040205080304" pitchFamily="17" charset="-128"/>
          </a:endParaRPr>
        </a:p>
      </dgm:t>
    </dgm:pt>
    <dgm:pt modelId="{D1D70FED-3C69-4B57-90F2-FA9669FEA401}">
      <dgm:prSet custT="1"/>
      <dgm:spPr/>
      <dgm:t>
        <a:bodyPr/>
        <a:lstStyle/>
        <a:p>
          <a:pPr marR="0" algn="ctr" rtl="0"/>
          <a:r>
            <a:rPr lang="ja-JP" altLang="en-US" sz="1200" b="1" i="0" u="none" strike="noStrike" kern="100" baseline="0" smtClean="0">
              <a:latin typeface="ＭＳ 明朝" panose="02020609040205080304" pitchFamily="17" charset="-128"/>
              <a:ea typeface="ＭＳ 明朝" panose="02020609040205080304" pitchFamily="17" charset="-128"/>
            </a:rPr>
            <a:t>給食給水班</a:t>
          </a:r>
        </a:p>
      </dgm:t>
    </dgm:pt>
    <dgm:pt modelId="{8AB1ACB8-946B-4C1B-86E9-1E2AF59F3857}" type="parTrans" cxnId="{75AE24EC-3733-41FC-8696-4CAA693D953D}">
      <dgm:prSet/>
      <dgm:spPr/>
      <dgm:t>
        <a:bodyPr/>
        <a:lstStyle/>
        <a:p>
          <a:endParaRPr kumimoji="1" lang="ja-JP" altLang="en-US" b="1">
            <a:latin typeface="ＭＳ 明朝" panose="02020609040205080304" pitchFamily="17" charset="-128"/>
            <a:ea typeface="ＭＳ 明朝" panose="02020609040205080304" pitchFamily="17" charset="-128"/>
          </a:endParaRPr>
        </a:p>
      </dgm:t>
    </dgm:pt>
    <dgm:pt modelId="{E251168D-E0C8-4D46-BF88-4665C12F3439}" type="sibTrans" cxnId="{75AE24EC-3733-41FC-8696-4CAA693D953D}">
      <dgm:prSet/>
      <dgm:spPr/>
      <dgm:t>
        <a:bodyPr/>
        <a:lstStyle/>
        <a:p>
          <a:endParaRPr kumimoji="1" lang="ja-JP" altLang="en-US" b="1">
            <a:latin typeface="ＭＳ 明朝" panose="02020609040205080304" pitchFamily="17" charset="-128"/>
            <a:ea typeface="ＭＳ 明朝" panose="02020609040205080304" pitchFamily="17" charset="-128"/>
          </a:endParaRPr>
        </a:p>
      </dgm:t>
    </dgm:pt>
    <dgm:pt modelId="{AC8C85F6-97AD-4761-AAFC-C2F9AA729F6C}" type="pres">
      <dgm:prSet presAssocID="{1E3FBAB2-6B11-40B7-8642-B44E376A10D3}" presName="hierChild1" presStyleCnt="0">
        <dgm:presLayoutVars>
          <dgm:orgChart val="1"/>
          <dgm:chPref val="1"/>
          <dgm:dir/>
          <dgm:animOne val="branch"/>
          <dgm:animLvl val="lvl"/>
          <dgm:resizeHandles/>
        </dgm:presLayoutVars>
      </dgm:prSet>
      <dgm:spPr/>
    </dgm:pt>
    <dgm:pt modelId="{C88A18B4-E534-48EE-89C9-42BCE341635F}" type="pres">
      <dgm:prSet presAssocID="{28B6A71F-FE6E-4538-9E3E-D7B695942FDD}" presName="hierRoot1" presStyleLbl="node1" presStyleIdx="0" presStyleCnt="0">
        <dgm:presLayoutVars>
          <dgm:hierBranch/>
        </dgm:presLayoutVars>
      </dgm:prSet>
      <dgm:spPr/>
    </dgm:pt>
    <dgm:pt modelId="{0B85086F-D490-47F0-BEC4-755FEB8140D5}" type="pres">
      <dgm:prSet presAssocID="{28B6A71F-FE6E-4538-9E3E-D7B695942FDD}" presName="rootComposite1" presStyleLbl="node1" presStyleIdx="0" presStyleCnt="0"/>
      <dgm:spPr/>
    </dgm:pt>
    <dgm:pt modelId="{4A149A47-751D-4415-8B19-FCCCE916E090}" type="pres">
      <dgm:prSet presAssocID="{28B6A71F-FE6E-4538-9E3E-D7B695942FDD}" presName="rootText1" presStyleLbl="node0" presStyleIdx="0" presStyleCnt="1">
        <dgm:presLayoutVars>
          <dgm:chPref val="3"/>
        </dgm:presLayoutVars>
      </dgm:prSet>
      <dgm:spPr/>
      <dgm:t>
        <a:bodyPr/>
        <a:lstStyle/>
        <a:p>
          <a:endParaRPr kumimoji="1" lang="ja-JP" altLang="en-US"/>
        </a:p>
      </dgm:t>
    </dgm:pt>
    <dgm:pt modelId="{8508E25E-0155-4093-AFCC-FB34183DD3CF}" type="pres">
      <dgm:prSet presAssocID="{28B6A71F-FE6E-4538-9E3E-D7B695942FDD}" presName="rootConnector1" presStyleLbl="node1" presStyleIdx="0" presStyleCnt="0"/>
      <dgm:spPr/>
      <dgm:t>
        <a:bodyPr/>
        <a:lstStyle/>
        <a:p>
          <a:endParaRPr kumimoji="1" lang="ja-JP" altLang="en-US"/>
        </a:p>
      </dgm:t>
    </dgm:pt>
    <dgm:pt modelId="{091C0086-B8AA-487A-8AB5-EE2A949984E3}" type="pres">
      <dgm:prSet presAssocID="{28B6A71F-FE6E-4538-9E3E-D7B695942FDD}" presName="hierChild2" presStyleLbl="node1" presStyleIdx="0" presStyleCnt="0"/>
      <dgm:spPr/>
    </dgm:pt>
    <dgm:pt modelId="{3DD2FDBB-42AD-4ED4-B0AF-45BF8EEE2595}" type="pres">
      <dgm:prSet presAssocID="{71A6E0E8-3F84-4591-A8CC-C92A09C10049}" presName="Name35" presStyleLbl="parChTrans1D2" presStyleIdx="0" presStyleCnt="1"/>
      <dgm:spPr/>
      <dgm:t>
        <a:bodyPr/>
        <a:lstStyle/>
        <a:p>
          <a:endParaRPr kumimoji="1" lang="ja-JP" altLang="en-US"/>
        </a:p>
      </dgm:t>
    </dgm:pt>
    <dgm:pt modelId="{9C64832E-F1E3-490F-8120-71241A53ABA3}" type="pres">
      <dgm:prSet presAssocID="{FA518FB9-DA27-41A8-BAF1-1F95F2A36D1E}" presName="hierRoot2" presStyleLbl="node2" presStyleIdx="0" presStyleCnt="1">
        <dgm:presLayoutVars>
          <dgm:hierBranch/>
        </dgm:presLayoutVars>
      </dgm:prSet>
      <dgm:spPr/>
    </dgm:pt>
    <dgm:pt modelId="{0856426A-3E3A-4A61-A515-2014F07FC414}" type="pres">
      <dgm:prSet presAssocID="{FA518FB9-DA27-41A8-BAF1-1F95F2A36D1E}" presName="rootComposite" presStyleLbl="node2" presStyleIdx="0" presStyleCnt="1"/>
      <dgm:spPr/>
    </dgm:pt>
    <dgm:pt modelId="{9A3831D2-B685-4CB6-ADFA-A7EB8DB7E832}" type="pres">
      <dgm:prSet presAssocID="{FA518FB9-DA27-41A8-BAF1-1F95F2A36D1E}" presName="rootText" presStyleLbl="node2" presStyleIdx="0" presStyleCnt="1">
        <dgm:presLayoutVars>
          <dgm:chPref val="3"/>
        </dgm:presLayoutVars>
      </dgm:prSet>
      <dgm:spPr/>
      <dgm:t>
        <a:bodyPr/>
        <a:lstStyle/>
        <a:p>
          <a:endParaRPr kumimoji="1" lang="ja-JP" altLang="en-US"/>
        </a:p>
      </dgm:t>
    </dgm:pt>
    <dgm:pt modelId="{DFF9D726-D40D-4EDE-B278-E73F6BF10ED2}" type="pres">
      <dgm:prSet presAssocID="{FA518FB9-DA27-41A8-BAF1-1F95F2A36D1E}" presName="rootConnector" presStyleLbl="node2" presStyleIdx="0" presStyleCnt="1"/>
      <dgm:spPr/>
      <dgm:t>
        <a:bodyPr/>
        <a:lstStyle/>
        <a:p>
          <a:endParaRPr kumimoji="1" lang="ja-JP" altLang="en-US"/>
        </a:p>
      </dgm:t>
    </dgm:pt>
    <dgm:pt modelId="{1322FDA8-A88F-4005-B93C-4475B86EA1E1}" type="pres">
      <dgm:prSet presAssocID="{FA518FB9-DA27-41A8-BAF1-1F95F2A36D1E}" presName="hierChild4" presStyleLbl="node2" presStyleIdx="1" presStyleCnt="1"/>
      <dgm:spPr/>
    </dgm:pt>
    <dgm:pt modelId="{C3E7FC5A-03C2-40B4-9F93-5AF13561EA69}" type="pres">
      <dgm:prSet presAssocID="{DB7283A6-5F3A-4C48-8EE2-B2F2597C59F4}" presName="Name35" presStyleLbl="parChTrans1D3" presStyleIdx="0" presStyleCnt="5"/>
      <dgm:spPr/>
      <dgm:t>
        <a:bodyPr/>
        <a:lstStyle/>
        <a:p>
          <a:endParaRPr kumimoji="1" lang="ja-JP" altLang="en-US"/>
        </a:p>
      </dgm:t>
    </dgm:pt>
    <dgm:pt modelId="{9C4D39BA-476C-4A02-B08E-91D32D2385DC}" type="pres">
      <dgm:prSet presAssocID="{4FAFB2DE-65BC-4DB3-88CB-B497D14779E8}" presName="hierRoot2" presStyleLbl="node3" presStyleIdx="0" presStyleCnt="5">
        <dgm:presLayoutVars>
          <dgm:hierBranch val="r"/>
        </dgm:presLayoutVars>
      </dgm:prSet>
      <dgm:spPr/>
    </dgm:pt>
    <dgm:pt modelId="{6F262501-3777-4FBD-A383-AB908D4F5BC3}" type="pres">
      <dgm:prSet presAssocID="{4FAFB2DE-65BC-4DB3-88CB-B497D14779E8}" presName="rootComposite" presStyleLbl="node3" presStyleIdx="0" presStyleCnt="5"/>
      <dgm:spPr/>
    </dgm:pt>
    <dgm:pt modelId="{F0E3F026-B69D-4BF0-A57C-35116E8A8B10}" type="pres">
      <dgm:prSet presAssocID="{4FAFB2DE-65BC-4DB3-88CB-B497D14779E8}" presName="rootText" presStyleLbl="node3" presStyleIdx="0" presStyleCnt="5">
        <dgm:presLayoutVars>
          <dgm:chPref val="3"/>
        </dgm:presLayoutVars>
      </dgm:prSet>
      <dgm:spPr/>
      <dgm:t>
        <a:bodyPr/>
        <a:lstStyle/>
        <a:p>
          <a:endParaRPr kumimoji="1" lang="ja-JP" altLang="en-US"/>
        </a:p>
      </dgm:t>
    </dgm:pt>
    <dgm:pt modelId="{D6761CB2-4863-4BBE-A165-597A5291C41E}" type="pres">
      <dgm:prSet presAssocID="{4FAFB2DE-65BC-4DB3-88CB-B497D14779E8}" presName="rootConnector" presStyleLbl="node3" presStyleIdx="0" presStyleCnt="5"/>
      <dgm:spPr/>
      <dgm:t>
        <a:bodyPr/>
        <a:lstStyle/>
        <a:p>
          <a:endParaRPr kumimoji="1" lang="ja-JP" altLang="en-US"/>
        </a:p>
      </dgm:t>
    </dgm:pt>
    <dgm:pt modelId="{63FDBB24-D187-42FE-A868-36E5120707BF}" type="pres">
      <dgm:prSet presAssocID="{4FAFB2DE-65BC-4DB3-88CB-B497D14779E8}" presName="hierChild4" presStyleLbl="node3" presStyleIdx="1" presStyleCnt="5"/>
      <dgm:spPr/>
    </dgm:pt>
    <dgm:pt modelId="{380CDF81-7E12-4FAE-B87A-0FA3B9D86D44}" type="pres">
      <dgm:prSet presAssocID="{4FAFB2DE-65BC-4DB3-88CB-B497D14779E8}" presName="hierChild5" presStyleLbl="node3" presStyleIdx="1" presStyleCnt="5"/>
      <dgm:spPr/>
    </dgm:pt>
    <dgm:pt modelId="{786E621B-A952-4B76-8BAD-B3DED7B7B5CD}" type="pres">
      <dgm:prSet presAssocID="{34400A1E-CA27-4403-AFFB-18E2136CE528}" presName="Name35" presStyleLbl="parChTrans1D3" presStyleIdx="1" presStyleCnt="5"/>
      <dgm:spPr/>
      <dgm:t>
        <a:bodyPr/>
        <a:lstStyle/>
        <a:p>
          <a:endParaRPr kumimoji="1" lang="ja-JP" altLang="en-US"/>
        </a:p>
      </dgm:t>
    </dgm:pt>
    <dgm:pt modelId="{E62A63CA-F378-4893-A06C-A76605D0B5D0}" type="pres">
      <dgm:prSet presAssocID="{CA1EABDE-EC18-4CB8-B4AD-82480F4BCDFF}" presName="hierRoot2" presStyleLbl="node3" presStyleIdx="1" presStyleCnt="5">
        <dgm:presLayoutVars>
          <dgm:hierBranch val="r"/>
        </dgm:presLayoutVars>
      </dgm:prSet>
      <dgm:spPr/>
    </dgm:pt>
    <dgm:pt modelId="{FB7E0F8F-E91E-4F4A-95D0-11F6CB88BAC8}" type="pres">
      <dgm:prSet presAssocID="{CA1EABDE-EC18-4CB8-B4AD-82480F4BCDFF}" presName="rootComposite" presStyleLbl="node3" presStyleIdx="1" presStyleCnt="5"/>
      <dgm:spPr/>
    </dgm:pt>
    <dgm:pt modelId="{BABD1FAD-98CC-4C04-BB5E-50E6A573C6C2}" type="pres">
      <dgm:prSet presAssocID="{CA1EABDE-EC18-4CB8-B4AD-82480F4BCDFF}" presName="rootText" presStyleLbl="node3" presStyleIdx="1" presStyleCnt="5">
        <dgm:presLayoutVars>
          <dgm:chPref val="3"/>
        </dgm:presLayoutVars>
      </dgm:prSet>
      <dgm:spPr/>
      <dgm:t>
        <a:bodyPr/>
        <a:lstStyle/>
        <a:p>
          <a:endParaRPr kumimoji="1" lang="ja-JP" altLang="en-US"/>
        </a:p>
      </dgm:t>
    </dgm:pt>
    <dgm:pt modelId="{117BCB27-518C-4C46-BCF3-05E3744E0ACD}" type="pres">
      <dgm:prSet presAssocID="{CA1EABDE-EC18-4CB8-B4AD-82480F4BCDFF}" presName="rootConnector" presStyleLbl="node3" presStyleIdx="1" presStyleCnt="5"/>
      <dgm:spPr/>
      <dgm:t>
        <a:bodyPr/>
        <a:lstStyle/>
        <a:p>
          <a:endParaRPr kumimoji="1" lang="ja-JP" altLang="en-US"/>
        </a:p>
      </dgm:t>
    </dgm:pt>
    <dgm:pt modelId="{80F3BD22-E358-4182-A942-E09F885563B9}" type="pres">
      <dgm:prSet presAssocID="{CA1EABDE-EC18-4CB8-B4AD-82480F4BCDFF}" presName="hierChild4" presStyleLbl="node3" presStyleIdx="2" presStyleCnt="5"/>
      <dgm:spPr/>
    </dgm:pt>
    <dgm:pt modelId="{FF4ED200-CC24-4B80-91F6-FBA002C42B4A}" type="pres">
      <dgm:prSet presAssocID="{CA1EABDE-EC18-4CB8-B4AD-82480F4BCDFF}" presName="hierChild5" presStyleLbl="node3" presStyleIdx="2" presStyleCnt="5"/>
      <dgm:spPr/>
    </dgm:pt>
    <dgm:pt modelId="{A4B031CB-F2E0-4A21-8230-9BF6804F6EDC}" type="pres">
      <dgm:prSet presAssocID="{0DE0371F-547F-4CDA-A3FD-F1A69AFAD8DB}" presName="Name35" presStyleLbl="parChTrans1D3" presStyleIdx="2" presStyleCnt="5"/>
      <dgm:spPr/>
      <dgm:t>
        <a:bodyPr/>
        <a:lstStyle/>
        <a:p>
          <a:endParaRPr kumimoji="1" lang="ja-JP" altLang="en-US"/>
        </a:p>
      </dgm:t>
    </dgm:pt>
    <dgm:pt modelId="{A752D4E9-FD67-4951-8282-19F6F3C31504}" type="pres">
      <dgm:prSet presAssocID="{E4FB7143-3670-46EA-9C50-F9C2DFF36127}" presName="hierRoot2" presStyleLbl="node3" presStyleIdx="2" presStyleCnt="5">
        <dgm:presLayoutVars>
          <dgm:hierBranch val="r"/>
        </dgm:presLayoutVars>
      </dgm:prSet>
      <dgm:spPr/>
    </dgm:pt>
    <dgm:pt modelId="{B0F7FD64-8D38-4B2B-8246-3A343F453FB4}" type="pres">
      <dgm:prSet presAssocID="{E4FB7143-3670-46EA-9C50-F9C2DFF36127}" presName="rootComposite" presStyleLbl="node3" presStyleIdx="2" presStyleCnt="5"/>
      <dgm:spPr/>
    </dgm:pt>
    <dgm:pt modelId="{0BC315D4-F26B-41B3-85C4-60209DC0D1A8}" type="pres">
      <dgm:prSet presAssocID="{E4FB7143-3670-46EA-9C50-F9C2DFF36127}" presName="rootText" presStyleLbl="node3" presStyleIdx="2" presStyleCnt="5">
        <dgm:presLayoutVars>
          <dgm:chPref val="3"/>
        </dgm:presLayoutVars>
      </dgm:prSet>
      <dgm:spPr/>
      <dgm:t>
        <a:bodyPr/>
        <a:lstStyle/>
        <a:p>
          <a:endParaRPr kumimoji="1" lang="ja-JP" altLang="en-US"/>
        </a:p>
      </dgm:t>
    </dgm:pt>
    <dgm:pt modelId="{3C8DB6BF-DDB7-4156-804A-2ACF64920B01}" type="pres">
      <dgm:prSet presAssocID="{E4FB7143-3670-46EA-9C50-F9C2DFF36127}" presName="rootConnector" presStyleLbl="node3" presStyleIdx="2" presStyleCnt="5"/>
      <dgm:spPr/>
      <dgm:t>
        <a:bodyPr/>
        <a:lstStyle/>
        <a:p>
          <a:endParaRPr kumimoji="1" lang="ja-JP" altLang="en-US"/>
        </a:p>
      </dgm:t>
    </dgm:pt>
    <dgm:pt modelId="{B9B2C7F5-A7E9-4712-894F-D09F1AB21296}" type="pres">
      <dgm:prSet presAssocID="{E4FB7143-3670-46EA-9C50-F9C2DFF36127}" presName="hierChild4" presStyleLbl="node3" presStyleIdx="3" presStyleCnt="5"/>
      <dgm:spPr/>
    </dgm:pt>
    <dgm:pt modelId="{DB053243-3E4A-40AA-8973-5529E589AAF6}" type="pres">
      <dgm:prSet presAssocID="{E4FB7143-3670-46EA-9C50-F9C2DFF36127}" presName="hierChild5" presStyleLbl="node3" presStyleIdx="3" presStyleCnt="5"/>
      <dgm:spPr/>
    </dgm:pt>
    <dgm:pt modelId="{26561E2B-4107-402C-B89D-125E178C3BFA}" type="pres">
      <dgm:prSet presAssocID="{588ABB81-EEFC-4539-8801-EBFE4F8FC7E2}" presName="Name35" presStyleLbl="parChTrans1D3" presStyleIdx="3" presStyleCnt="5"/>
      <dgm:spPr/>
      <dgm:t>
        <a:bodyPr/>
        <a:lstStyle/>
        <a:p>
          <a:endParaRPr kumimoji="1" lang="ja-JP" altLang="en-US"/>
        </a:p>
      </dgm:t>
    </dgm:pt>
    <dgm:pt modelId="{5A93BA02-5679-45DB-9C76-D5CFBCA16AB3}" type="pres">
      <dgm:prSet presAssocID="{89D2C0CC-690A-41FE-8BD1-4DA58955E738}" presName="hierRoot2" presStyleLbl="node3" presStyleIdx="3" presStyleCnt="5">
        <dgm:presLayoutVars>
          <dgm:hierBranch val="r"/>
        </dgm:presLayoutVars>
      </dgm:prSet>
      <dgm:spPr/>
    </dgm:pt>
    <dgm:pt modelId="{CDBF9222-BF8E-46D0-B893-2FBF210DC666}" type="pres">
      <dgm:prSet presAssocID="{89D2C0CC-690A-41FE-8BD1-4DA58955E738}" presName="rootComposite" presStyleLbl="node3" presStyleIdx="3" presStyleCnt="5"/>
      <dgm:spPr/>
    </dgm:pt>
    <dgm:pt modelId="{1535E499-A2A6-4F00-9E7A-298B371019D6}" type="pres">
      <dgm:prSet presAssocID="{89D2C0CC-690A-41FE-8BD1-4DA58955E738}" presName="rootText" presStyleLbl="node3" presStyleIdx="3" presStyleCnt="5">
        <dgm:presLayoutVars>
          <dgm:chPref val="3"/>
        </dgm:presLayoutVars>
      </dgm:prSet>
      <dgm:spPr/>
      <dgm:t>
        <a:bodyPr/>
        <a:lstStyle/>
        <a:p>
          <a:endParaRPr kumimoji="1" lang="ja-JP" altLang="en-US"/>
        </a:p>
      </dgm:t>
    </dgm:pt>
    <dgm:pt modelId="{FF0FAEFB-5965-414C-9118-0902D5F438D0}" type="pres">
      <dgm:prSet presAssocID="{89D2C0CC-690A-41FE-8BD1-4DA58955E738}" presName="rootConnector" presStyleLbl="node3" presStyleIdx="3" presStyleCnt="5"/>
      <dgm:spPr/>
      <dgm:t>
        <a:bodyPr/>
        <a:lstStyle/>
        <a:p>
          <a:endParaRPr kumimoji="1" lang="ja-JP" altLang="en-US"/>
        </a:p>
      </dgm:t>
    </dgm:pt>
    <dgm:pt modelId="{E4BDDFFF-E8DD-41DE-AA88-A426EB6AF6E0}" type="pres">
      <dgm:prSet presAssocID="{89D2C0CC-690A-41FE-8BD1-4DA58955E738}" presName="hierChild4" presStyleLbl="node3" presStyleIdx="4" presStyleCnt="5"/>
      <dgm:spPr/>
    </dgm:pt>
    <dgm:pt modelId="{3396523B-014B-49E2-9721-A15F712E0CBF}" type="pres">
      <dgm:prSet presAssocID="{89D2C0CC-690A-41FE-8BD1-4DA58955E738}" presName="hierChild5" presStyleLbl="node3" presStyleIdx="4" presStyleCnt="5"/>
      <dgm:spPr/>
    </dgm:pt>
    <dgm:pt modelId="{78DCDC4D-B849-49B9-8C98-7B47BAADA842}" type="pres">
      <dgm:prSet presAssocID="{8AB1ACB8-946B-4C1B-86E9-1E2AF59F3857}" presName="Name35" presStyleLbl="parChTrans1D3" presStyleIdx="4" presStyleCnt="5"/>
      <dgm:spPr/>
      <dgm:t>
        <a:bodyPr/>
        <a:lstStyle/>
        <a:p>
          <a:endParaRPr kumimoji="1" lang="ja-JP" altLang="en-US"/>
        </a:p>
      </dgm:t>
    </dgm:pt>
    <dgm:pt modelId="{EAA74EAF-2C20-4BDF-A836-F42B732EC066}" type="pres">
      <dgm:prSet presAssocID="{D1D70FED-3C69-4B57-90F2-FA9669FEA401}" presName="hierRoot2" presStyleLbl="node3" presStyleIdx="4" presStyleCnt="5">
        <dgm:presLayoutVars>
          <dgm:hierBranch val="r"/>
        </dgm:presLayoutVars>
      </dgm:prSet>
      <dgm:spPr/>
    </dgm:pt>
    <dgm:pt modelId="{7785BF07-09F3-44E2-BB93-C7F8CD1DC12C}" type="pres">
      <dgm:prSet presAssocID="{D1D70FED-3C69-4B57-90F2-FA9669FEA401}" presName="rootComposite" presStyleLbl="node3" presStyleIdx="4" presStyleCnt="5"/>
      <dgm:spPr/>
    </dgm:pt>
    <dgm:pt modelId="{3F387429-B3E0-4535-AC5A-DC665C053F5C}" type="pres">
      <dgm:prSet presAssocID="{D1D70FED-3C69-4B57-90F2-FA9669FEA401}" presName="rootText" presStyleLbl="node3" presStyleIdx="4" presStyleCnt="5">
        <dgm:presLayoutVars>
          <dgm:chPref val="3"/>
        </dgm:presLayoutVars>
      </dgm:prSet>
      <dgm:spPr/>
      <dgm:t>
        <a:bodyPr/>
        <a:lstStyle/>
        <a:p>
          <a:endParaRPr kumimoji="1" lang="ja-JP" altLang="en-US"/>
        </a:p>
      </dgm:t>
    </dgm:pt>
    <dgm:pt modelId="{5A298145-7331-4D96-93CF-42A75A2431E1}" type="pres">
      <dgm:prSet presAssocID="{D1D70FED-3C69-4B57-90F2-FA9669FEA401}" presName="rootConnector" presStyleLbl="node3" presStyleIdx="4" presStyleCnt="5"/>
      <dgm:spPr/>
      <dgm:t>
        <a:bodyPr/>
        <a:lstStyle/>
        <a:p>
          <a:endParaRPr kumimoji="1" lang="ja-JP" altLang="en-US"/>
        </a:p>
      </dgm:t>
    </dgm:pt>
    <dgm:pt modelId="{864E0745-A978-4DB1-9FD3-CC6B37903883}" type="pres">
      <dgm:prSet presAssocID="{D1D70FED-3C69-4B57-90F2-FA9669FEA401}" presName="hierChild4" presStyleLbl="node3" presStyleIdx="5" presStyleCnt="5"/>
      <dgm:spPr/>
    </dgm:pt>
    <dgm:pt modelId="{A7A8E95E-E953-4BF1-8AE2-48DF25B24595}" type="pres">
      <dgm:prSet presAssocID="{D1D70FED-3C69-4B57-90F2-FA9669FEA401}" presName="hierChild5" presStyleLbl="node3" presStyleIdx="5" presStyleCnt="5"/>
      <dgm:spPr/>
    </dgm:pt>
    <dgm:pt modelId="{4B3BB896-943D-4CAC-AB29-D08C00F079D0}" type="pres">
      <dgm:prSet presAssocID="{FA518FB9-DA27-41A8-BAF1-1F95F2A36D1E}" presName="hierChild5" presStyleLbl="node2" presStyleIdx="1" presStyleCnt="1"/>
      <dgm:spPr/>
    </dgm:pt>
    <dgm:pt modelId="{7669DBDF-4A2C-48CC-B014-7F45C8EDA236}" type="pres">
      <dgm:prSet presAssocID="{28B6A71F-FE6E-4538-9E3E-D7B695942FDD}" presName="hierChild3" presStyleLbl="node1" presStyleIdx="0" presStyleCnt="0"/>
      <dgm:spPr/>
    </dgm:pt>
  </dgm:ptLst>
  <dgm:cxnLst>
    <dgm:cxn modelId="{75AE24EC-3733-41FC-8696-4CAA693D953D}" srcId="{FA518FB9-DA27-41A8-BAF1-1F95F2A36D1E}" destId="{D1D70FED-3C69-4B57-90F2-FA9669FEA401}" srcOrd="4" destOrd="0" parTransId="{8AB1ACB8-946B-4C1B-86E9-1E2AF59F3857}" sibTransId="{E251168D-E0C8-4D46-BF88-4665C12F3439}"/>
    <dgm:cxn modelId="{7A4AFA51-53EE-4E90-904E-B0148829C50D}" type="presOf" srcId="{E4FB7143-3670-46EA-9C50-F9C2DFF36127}" destId="{0BC315D4-F26B-41B3-85C4-60209DC0D1A8}" srcOrd="0" destOrd="0" presId="urn:microsoft.com/office/officeart/2005/8/layout/orgChart1"/>
    <dgm:cxn modelId="{49C3F507-3F7F-4742-8518-955D258037A6}" type="presOf" srcId="{FA518FB9-DA27-41A8-BAF1-1F95F2A36D1E}" destId="{9A3831D2-B685-4CB6-ADFA-A7EB8DB7E832}" srcOrd="0" destOrd="0" presId="urn:microsoft.com/office/officeart/2005/8/layout/orgChart1"/>
    <dgm:cxn modelId="{A3C1E1CF-D4C5-479E-8956-F460678234BC}" type="presOf" srcId="{34400A1E-CA27-4403-AFFB-18E2136CE528}" destId="{786E621B-A952-4B76-8BAD-B3DED7B7B5CD}" srcOrd="0" destOrd="0" presId="urn:microsoft.com/office/officeart/2005/8/layout/orgChart1"/>
    <dgm:cxn modelId="{B49036CA-9DAB-4D23-AE82-7600D58FFB36}" srcId="{FA518FB9-DA27-41A8-BAF1-1F95F2A36D1E}" destId="{89D2C0CC-690A-41FE-8BD1-4DA58955E738}" srcOrd="3" destOrd="0" parTransId="{588ABB81-EEFC-4539-8801-EBFE4F8FC7E2}" sibTransId="{5AC13382-BE25-4A3F-8E0C-FF4F20C7F0BB}"/>
    <dgm:cxn modelId="{F7C3C243-F9A0-4805-B710-3D8A95B1A2D7}" type="presOf" srcId="{4FAFB2DE-65BC-4DB3-88CB-B497D14779E8}" destId="{F0E3F026-B69D-4BF0-A57C-35116E8A8B10}" srcOrd="0" destOrd="0" presId="urn:microsoft.com/office/officeart/2005/8/layout/orgChart1"/>
    <dgm:cxn modelId="{1ABAACA7-5813-4486-AE7E-BF09CD47F2CD}" srcId="{FA518FB9-DA27-41A8-BAF1-1F95F2A36D1E}" destId="{E4FB7143-3670-46EA-9C50-F9C2DFF36127}" srcOrd="2" destOrd="0" parTransId="{0DE0371F-547F-4CDA-A3FD-F1A69AFAD8DB}" sibTransId="{73B4FDE8-DA40-421B-9F2F-4730F2123902}"/>
    <dgm:cxn modelId="{6FA18004-614C-46B1-AD88-56950716B979}" srcId="{FA518FB9-DA27-41A8-BAF1-1F95F2A36D1E}" destId="{4FAFB2DE-65BC-4DB3-88CB-B497D14779E8}" srcOrd="0" destOrd="0" parTransId="{DB7283A6-5F3A-4C48-8EE2-B2F2597C59F4}" sibTransId="{C533396B-5E2E-41D2-8A12-0AD4E360C816}"/>
    <dgm:cxn modelId="{19FD7F76-8158-40CE-84F7-6CDE194862E3}" srcId="{FA518FB9-DA27-41A8-BAF1-1F95F2A36D1E}" destId="{CA1EABDE-EC18-4CB8-B4AD-82480F4BCDFF}" srcOrd="1" destOrd="0" parTransId="{34400A1E-CA27-4403-AFFB-18E2136CE528}" sibTransId="{0DE66616-CEC5-4F71-BE40-2EC71C47307A}"/>
    <dgm:cxn modelId="{4735E812-C855-41CF-ABDC-A540B8B8FA44}" type="presOf" srcId="{588ABB81-EEFC-4539-8801-EBFE4F8FC7E2}" destId="{26561E2B-4107-402C-B89D-125E178C3BFA}" srcOrd="0" destOrd="0" presId="urn:microsoft.com/office/officeart/2005/8/layout/orgChart1"/>
    <dgm:cxn modelId="{7A950407-041D-46BA-B618-D8CC21C8E066}" srcId="{1E3FBAB2-6B11-40B7-8642-B44E376A10D3}" destId="{28B6A71F-FE6E-4538-9E3E-D7B695942FDD}" srcOrd="0" destOrd="0" parTransId="{FACB0E78-3B26-4593-9089-5ED209AB4C23}" sibTransId="{0F2DF8E0-AA59-4839-8707-CD0A16035BAD}"/>
    <dgm:cxn modelId="{9E900D15-7881-4685-BD33-5D8899C48A4B}" type="presOf" srcId="{E4FB7143-3670-46EA-9C50-F9C2DFF36127}" destId="{3C8DB6BF-DDB7-4156-804A-2ACF64920B01}" srcOrd="1" destOrd="0" presId="urn:microsoft.com/office/officeart/2005/8/layout/orgChart1"/>
    <dgm:cxn modelId="{91CA03F5-35EB-4E24-9702-F303E284760C}" type="presOf" srcId="{89D2C0CC-690A-41FE-8BD1-4DA58955E738}" destId="{FF0FAEFB-5965-414C-9118-0902D5F438D0}" srcOrd="1" destOrd="0" presId="urn:microsoft.com/office/officeart/2005/8/layout/orgChart1"/>
    <dgm:cxn modelId="{BC2284B3-B73B-4B31-A70D-C79F77C941F3}" type="presOf" srcId="{CA1EABDE-EC18-4CB8-B4AD-82480F4BCDFF}" destId="{BABD1FAD-98CC-4C04-BB5E-50E6A573C6C2}" srcOrd="0" destOrd="0" presId="urn:microsoft.com/office/officeart/2005/8/layout/orgChart1"/>
    <dgm:cxn modelId="{495F421E-CE52-4BB9-826C-A055A0FE316C}" type="presOf" srcId="{1E3FBAB2-6B11-40B7-8642-B44E376A10D3}" destId="{AC8C85F6-97AD-4761-AAFC-C2F9AA729F6C}" srcOrd="0" destOrd="0" presId="urn:microsoft.com/office/officeart/2005/8/layout/orgChart1"/>
    <dgm:cxn modelId="{4EC4B513-0180-44C2-B684-38B09544B8C9}" type="presOf" srcId="{D1D70FED-3C69-4B57-90F2-FA9669FEA401}" destId="{3F387429-B3E0-4535-AC5A-DC665C053F5C}" srcOrd="0" destOrd="0" presId="urn:microsoft.com/office/officeart/2005/8/layout/orgChart1"/>
    <dgm:cxn modelId="{0701F721-A404-4052-9635-ED26FA68EA77}" type="presOf" srcId="{FA518FB9-DA27-41A8-BAF1-1F95F2A36D1E}" destId="{DFF9D726-D40D-4EDE-B278-E73F6BF10ED2}" srcOrd="1" destOrd="0" presId="urn:microsoft.com/office/officeart/2005/8/layout/orgChart1"/>
    <dgm:cxn modelId="{0D33A337-3DDA-4B3D-861C-571507186699}" type="presOf" srcId="{8AB1ACB8-946B-4C1B-86E9-1E2AF59F3857}" destId="{78DCDC4D-B849-49B9-8C98-7B47BAADA842}" srcOrd="0" destOrd="0" presId="urn:microsoft.com/office/officeart/2005/8/layout/orgChart1"/>
    <dgm:cxn modelId="{0FB36347-376B-48C0-A7CC-FCC43ADA068E}" type="presOf" srcId="{28B6A71F-FE6E-4538-9E3E-D7B695942FDD}" destId="{8508E25E-0155-4093-AFCC-FB34183DD3CF}" srcOrd="1" destOrd="0" presId="urn:microsoft.com/office/officeart/2005/8/layout/orgChart1"/>
    <dgm:cxn modelId="{F8A8E6C1-C4AA-4DF6-9F29-8C2D54CA348C}" type="presOf" srcId="{28B6A71F-FE6E-4538-9E3E-D7B695942FDD}" destId="{4A149A47-751D-4415-8B19-FCCCE916E090}" srcOrd="0" destOrd="0" presId="urn:microsoft.com/office/officeart/2005/8/layout/orgChart1"/>
    <dgm:cxn modelId="{90E8FBF0-4415-431D-8C2D-AE1C8C8F6D79}" type="presOf" srcId="{4FAFB2DE-65BC-4DB3-88CB-B497D14779E8}" destId="{D6761CB2-4863-4BBE-A165-597A5291C41E}" srcOrd="1" destOrd="0" presId="urn:microsoft.com/office/officeart/2005/8/layout/orgChart1"/>
    <dgm:cxn modelId="{761DA669-D7AC-440E-9B63-5AD3F4EBDA51}" type="presOf" srcId="{0DE0371F-547F-4CDA-A3FD-F1A69AFAD8DB}" destId="{A4B031CB-F2E0-4A21-8230-9BF6804F6EDC}" srcOrd="0" destOrd="0" presId="urn:microsoft.com/office/officeart/2005/8/layout/orgChart1"/>
    <dgm:cxn modelId="{07802151-97D4-4F78-9803-D42C4155A42F}" type="presOf" srcId="{CA1EABDE-EC18-4CB8-B4AD-82480F4BCDFF}" destId="{117BCB27-518C-4C46-BCF3-05E3744E0ACD}" srcOrd="1" destOrd="0" presId="urn:microsoft.com/office/officeart/2005/8/layout/orgChart1"/>
    <dgm:cxn modelId="{68E099E5-5293-4839-8819-9880F3E2C705}" type="presOf" srcId="{DB7283A6-5F3A-4C48-8EE2-B2F2597C59F4}" destId="{C3E7FC5A-03C2-40B4-9F93-5AF13561EA69}" srcOrd="0" destOrd="0" presId="urn:microsoft.com/office/officeart/2005/8/layout/orgChart1"/>
    <dgm:cxn modelId="{6B51AFC1-0FD8-429E-BB95-B5F3D916A1CA}" type="presOf" srcId="{89D2C0CC-690A-41FE-8BD1-4DA58955E738}" destId="{1535E499-A2A6-4F00-9E7A-298B371019D6}" srcOrd="0" destOrd="0" presId="urn:microsoft.com/office/officeart/2005/8/layout/orgChart1"/>
    <dgm:cxn modelId="{4EF7F89C-61AB-45EA-907E-851C8E54333E}" srcId="{28B6A71F-FE6E-4538-9E3E-D7B695942FDD}" destId="{FA518FB9-DA27-41A8-BAF1-1F95F2A36D1E}" srcOrd="0" destOrd="0" parTransId="{71A6E0E8-3F84-4591-A8CC-C92A09C10049}" sibTransId="{6122C080-3A33-4E49-AE37-A5D90776BCB1}"/>
    <dgm:cxn modelId="{86FEACCA-EDC1-4DB7-A688-48B44F04B73C}" type="presOf" srcId="{71A6E0E8-3F84-4591-A8CC-C92A09C10049}" destId="{3DD2FDBB-42AD-4ED4-B0AF-45BF8EEE2595}" srcOrd="0" destOrd="0" presId="urn:microsoft.com/office/officeart/2005/8/layout/orgChart1"/>
    <dgm:cxn modelId="{1C0CE622-69B1-41B8-82EE-65385CC1AE9B}" type="presOf" srcId="{D1D70FED-3C69-4B57-90F2-FA9669FEA401}" destId="{5A298145-7331-4D96-93CF-42A75A2431E1}" srcOrd="1" destOrd="0" presId="urn:microsoft.com/office/officeart/2005/8/layout/orgChart1"/>
    <dgm:cxn modelId="{E8275F30-E6DB-4487-9C65-DF09857053D9}" type="presParOf" srcId="{AC8C85F6-97AD-4761-AAFC-C2F9AA729F6C}" destId="{C88A18B4-E534-48EE-89C9-42BCE341635F}" srcOrd="0" destOrd="0" presId="urn:microsoft.com/office/officeart/2005/8/layout/orgChart1"/>
    <dgm:cxn modelId="{F0B85A72-B690-4648-8E01-FED1F587B00E}" type="presParOf" srcId="{C88A18B4-E534-48EE-89C9-42BCE341635F}" destId="{0B85086F-D490-47F0-BEC4-755FEB8140D5}" srcOrd="0" destOrd="0" presId="urn:microsoft.com/office/officeart/2005/8/layout/orgChart1"/>
    <dgm:cxn modelId="{4B59BC7D-D615-4E6C-804B-E8DA6EBF5071}" type="presParOf" srcId="{0B85086F-D490-47F0-BEC4-755FEB8140D5}" destId="{4A149A47-751D-4415-8B19-FCCCE916E090}" srcOrd="0" destOrd="0" presId="urn:microsoft.com/office/officeart/2005/8/layout/orgChart1"/>
    <dgm:cxn modelId="{DA961101-3417-4561-A25F-F82BFFD24D80}" type="presParOf" srcId="{0B85086F-D490-47F0-BEC4-755FEB8140D5}" destId="{8508E25E-0155-4093-AFCC-FB34183DD3CF}" srcOrd="1" destOrd="0" presId="urn:microsoft.com/office/officeart/2005/8/layout/orgChart1"/>
    <dgm:cxn modelId="{7010BCF4-9A0F-4A75-8BD9-CFA6E224380D}" type="presParOf" srcId="{C88A18B4-E534-48EE-89C9-42BCE341635F}" destId="{091C0086-B8AA-487A-8AB5-EE2A949984E3}" srcOrd="1" destOrd="0" presId="urn:microsoft.com/office/officeart/2005/8/layout/orgChart1"/>
    <dgm:cxn modelId="{293E5BCA-D102-403F-B77A-AFCC9E1633B6}" type="presParOf" srcId="{091C0086-B8AA-487A-8AB5-EE2A949984E3}" destId="{3DD2FDBB-42AD-4ED4-B0AF-45BF8EEE2595}" srcOrd="0" destOrd="0" presId="urn:microsoft.com/office/officeart/2005/8/layout/orgChart1"/>
    <dgm:cxn modelId="{CB5EEDB9-6B3F-4B6F-A4E9-4FFA97AB04CD}" type="presParOf" srcId="{091C0086-B8AA-487A-8AB5-EE2A949984E3}" destId="{9C64832E-F1E3-490F-8120-71241A53ABA3}" srcOrd="1" destOrd="0" presId="urn:microsoft.com/office/officeart/2005/8/layout/orgChart1"/>
    <dgm:cxn modelId="{3D4003CD-4DCB-4C5C-B282-CD82E8140E1D}" type="presParOf" srcId="{9C64832E-F1E3-490F-8120-71241A53ABA3}" destId="{0856426A-3E3A-4A61-A515-2014F07FC414}" srcOrd="0" destOrd="0" presId="urn:microsoft.com/office/officeart/2005/8/layout/orgChart1"/>
    <dgm:cxn modelId="{F544D004-00F4-4DA3-AC0D-2EF144653197}" type="presParOf" srcId="{0856426A-3E3A-4A61-A515-2014F07FC414}" destId="{9A3831D2-B685-4CB6-ADFA-A7EB8DB7E832}" srcOrd="0" destOrd="0" presId="urn:microsoft.com/office/officeart/2005/8/layout/orgChart1"/>
    <dgm:cxn modelId="{56D35A0B-694E-4DC8-9EC6-AB3DAEA59341}" type="presParOf" srcId="{0856426A-3E3A-4A61-A515-2014F07FC414}" destId="{DFF9D726-D40D-4EDE-B278-E73F6BF10ED2}" srcOrd="1" destOrd="0" presId="urn:microsoft.com/office/officeart/2005/8/layout/orgChart1"/>
    <dgm:cxn modelId="{F021DDA7-DECD-4CAC-A724-50EEFE0B8163}" type="presParOf" srcId="{9C64832E-F1E3-490F-8120-71241A53ABA3}" destId="{1322FDA8-A88F-4005-B93C-4475B86EA1E1}" srcOrd="1" destOrd="0" presId="urn:microsoft.com/office/officeart/2005/8/layout/orgChart1"/>
    <dgm:cxn modelId="{AF3B2EAC-10A0-47FE-B6D6-EF329C4C45D1}" type="presParOf" srcId="{1322FDA8-A88F-4005-B93C-4475B86EA1E1}" destId="{C3E7FC5A-03C2-40B4-9F93-5AF13561EA69}" srcOrd="0" destOrd="0" presId="urn:microsoft.com/office/officeart/2005/8/layout/orgChart1"/>
    <dgm:cxn modelId="{6464F983-7A46-401C-94BB-599213971DA5}" type="presParOf" srcId="{1322FDA8-A88F-4005-B93C-4475B86EA1E1}" destId="{9C4D39BA-476C-4A02-B08E-91D32D2385DC}" srcOrd="1" destOrd="0" presId="urn:microsoft.com/office/officeart/2005/8/layout/orgChart1"/>
    <dgm:cxn modelId="{DB88BD54-FD7A-40D0-B62A-13941656B01F}" type="presParOf" srcId="{9C4D39BA-476C-4A02-B08E-91D32D2385DC}" destId="{6F262501-3777-4FBD-A383-AB908D4F5BC3}" srcOrd="0" destOrd="0" presId="urn:microsoft.com/office/officeart/2005/8/layout/orgChart1"/>
    <dgm:cxn modelId="{C751C13B-822C-4E9D-919F-5B4C5647FED7}" type="presParOf" srcId="{6F262501-3777-4FBD-A383-AB908D4F5BC3}" destId="{F0E3F026-B69D-4BF0-A57C-35116E8A8B10}" srcOrd="0" destOrd="0" presId="urn:microsoft.com/office/officeart/2005/8/layout/orgChart1"/>
    <dgm:cxn modelId="{AF50CA5A-C327-402E-BF5B-4F24ABD2CA9A}" type="presParOf" srcId="{6F262501-3777-4FBD-A383-AB908D4F5BC3}" destId="{D6761CB2-4863-4BBE-A165-597A5291C41E}" srcOrd="1" destOrd="0" presId="urn:microsoft.com/office/officeart/2005/8/layout/orgChart1"/>
    <dgm:cxn modelId="{0C14FEF8-7C26-42C6-BCD6-61ACE5A8E9CA}" type="presParOf" srcId="{9C4D39BA-476C-4A02-B08E-91D32D2385DC}" destId="{63FDBB24-D187-42FE-A868-36E5120707BF}" srcOrd="1" destOrd="0" presId="urn:microsoft.com/office/officeart/2005/8/layout/orgChart1"/>
    <dgm:cxn modelId="{BD176259-2EE1-4547-BFCF-EBD1019B8EB5}" type="presParOf" srcId="{9C4D39BA-476C-4A02-B08E-91D32D2385DC}" destId="{380CDF81-7E12-4FAE-B87A-0FA3B9D86D44}" srcOrd="2" destOrd="0" presId="urn:microsoft.com/office/officeart/2005/8/layout/orgChart1"/>
    <dgm:cxn modelId="{338E56F4-E02A-46D4-944E-DE1B8CBDA019}" type="presParOf" srcId="{1322FDA8-A88F-4005-B93C-4475B86EA1E1}" destId="{786E621B-A952-4B76-8BAD-B3DED7B7B5CD}" srcOrd="2" destOrd="0" presId="urn:microsoft.com/office/officeart/2005/8/layout/orgChart1"/>
    <dgm:cxn modelId="{42EDD188-CB9E-4B39-8820-62B059529C68}" type="presParOf" srcId="{1322FDA8-A88F-4005-B93C-4475B86EA1E1}" destId="{E62A63CA-F378-4893-A06C-A76605D0B5D0}" srcOrd="3" destOrd="0" presId="urn:microsoft.com/office/officeart/2005/8/layout/orgChart1"/>
    <dgm:cxn modelId="{F24EDBA2-9645-4BC3-A294-5D70BD33B2AB}" type="presParOf" srcId="{E62A63CA-F378-4893-A06C-A76605D0B5D0}" destId="{FB7E0F8F-E91E-4F4A-95D0-11F6CB88BAC8}" srcOrd="0" destOrd="0" presId="urn:microsoft.com/office/officeart/2005/8/layout/orgChart1"/>
    <dgm:cxn modelId="{FE385632-569A-4BF3-B60A-D6D91F4BA3B4}" type="presParOf" srcId="{FB7E0F8F-E91E-4F4A-95D0-11F6CB88BAC8}" destId="{BABD1FAD-98CC-4C04-BB5E-50E6A573C6C2}" srcOrd="0" destOrd="0" presId="urn:microsoft.com/office/officeart/2005/8/layout/orgChart1"/>
    <dgm:cxn modelId="{5FC0DA31-06F5-4095-AA4C-9C3E18F1CBC9}" type="presParOf" srcId="{FB7E0F8F-E91E-4F4A-95D0-11F6CB88BAC8}" destId="{117BCB27-518C-4C46-BCF3-05E3744E0ACD}" srcOrd="1" destOrd="0" presId="urn:microsoft.com/office/officeart/2005/8/layout/orgChart1"/>
    <dgm:cxn modelId="{CE5AFFEA-CFC6-403F-B60D-06CE1262F2E6}" type="presParOf" srcId="{E62A63CA-F378-4893-A06C-A76605D0B5D0}" destId="{80F3BD22-E358-4182-A942-E09F885563B9}" srcOrd="1" destOrd="0" presId="urn:microsoft.com/office/officeart/2005/8/layout/orgChart1"/>
    <dgm:cxn modelId="{54ED2CF7-530C-40D7-B9DF-3090F27926B1}" type="presParOf" srcId="{E62A63CA-F378-4893-A06C-A76605D0B5D0}" destId="{FF4ED200-CC24-4B80-91F6-FBA002C42B4A}" srcOrd="2" destOrd="0" presId="urn:microsoft.com/office/officeart/2005/8/layout/orgChart1"/>
    <dgm:cxn modelId="{518DBB6D-0FC0-43C1-B4AB-A3169FCE6741}" type="presParOf" srcId="{1322FDA8-A88F-4005-B93C-4475B86EA1E1}" destId="{A4B031CB-F2E0-4A21-8230-9BF6804F6EDC}" srcOrd="4" destOrd="0" presId="urn:microsoft.com/office/officeart/2005/8/layout/orgChart1"/>
    <dgm:cxn modelId="{7F020CD8-5938-435B-AAB2-B8A40EFD3605}" type="presParOf" srcId="{1322FDA8-A88F-4005-B93C-4475B86EA1E1}" destId="{A752D4E9-FD67-4951-8282-19F6F3C31504}" srcOrd="5" destOrd="0" presId="urn:microsoft.com/office/officeart/2005/8/layout/orgChart1"/>
    <dgm:cxn modelId="{D9894E54-3377-42A3-946F-73BA3FD70F54}" type="presParOf" srcId="{A752D4E9-FD67-4951-8282-19F6F3C31504}" destId="{B0F7FD64-8D38-4B2B-8246-3A343F453FB4}" srcOrd="0" destOrd="0" presId="urn:microsoft.com/office/officeart/2005/8/layout/orgChart1"/>
    <dgm:cxn modelId="{55FE07E6-1ED2-4A0B-906E-B0C016D763C8}" type="presParOf" srcId="{B0F7FD64-8D38-4B2B-8246-3A343F453FB4}" destId="{0BC315D4-F26B-41B3-85C4-60209DC0D1A8}" srcOrd="0" destOrd="0" presId="urn:microsoft.com/office/officeart/2005/8/layout/orgChart1"/>
    <dgm:cxn modelId="{7D2C936F-FB92-4B3E-986B-5503D9E9135D}" type="presParOf" srcId="{B0F7FD64-8D38-4B2B-8246-3A343F453FB4}" destId="{3C8DB6BF-DDB7-4156-804A-2ACF64920B01}" srcOrd="1" destOrd="0" presId="urn:microsoft.com/office/officeart/2005/8/layout/orgChart1"/>
    <dgm:cxn modelId="{D7447124-B9B1-4E15-A5F5-AF2F50C50550}" type="presParOf" srcId="{A752D4E9-FD67-4951-8282-19F6F3C31504}" destId="{B9B2C7F5-A7E9-4712-894F-D09F1AB21296}" srcOrd="1" destOrd="0" presId="urn:microsoft.com/office/officeart/2005/8/layout/orgChart1"/>
    <dgm:cxn modelId="{FB53EFFD-0C49-449C-8105-E9D6075B01A1}" type="presParOf" srcId="{A752D4E9-FD67-4951-8282-19F6F3C31504}" destId="{DB053243-3E4A-40AA-8973-5529E589AAF6}" srcOrd="2" destOrd="0" presId="urn:microsoft.com/office/officeart/2005/8/layout/orgChart1"/>
    <dgm:cxn modelId="{44217737-064E-409D-9CA8-BDADC6FD2206}" type="presParOf" srcId="{1322FDA8-A88F-4005-B93C-4475B86EA1E1}" destId="{26561E2B-4107-402C-B89D-125E178C3BFA}" srcOrd="6" destOrd="0" presId="urn:microsoft.com/office/officeart/2005/8/layout/orgChart1"/>
    <dgm:cxn modelId="{B797971B-7C29-41E7-8F28-B261808EAC50}" type="presParOf" srcId="{1322FDA8-A88F-4005-B93C-4475B86EA1E1}" destId="{5A93BA02-5679-45DB-9C76-D5CFBCA16AB3}" srcOrd="7" destOrd="0" presId="urn:microsoft.com/office/officeart/2005/8/layout/orgChart1"/>
    <dgm:cxn modelId="{8CDCBA1C-8017-451E-A5FD-0E71E4AA3DEB}" type="presParOf" srcId="{5A93BA02-5679-45DB-9C76-D5CFBCA16AB3}" destId="{CDBF9222-BF8E-46D0-B893-2FBF210DC666}" srcOrd="0" destOrd="0" presId="urn:microsoft.com/office/officeart/2005/8/layout/orgChart1"/>
    <dgm:cxn modelId="{650A4D8C-2CCE-4114-8A48-26BF9FD36A90}" type="presParOf" srcId="{CDBF9222-BF8E-46D0-B893-2FBF210DC666}" destId="{1535E499-A2A6-4F00-9E7A-298B371019D6}" srcOrd="0" destOrd="0" presId="urn:microsoft.com/office/officeart/2005/8/layout/orgChart1"/>
    <dgm:cxn modelId="{78E0623B-2ADF-4054-A43C-23C045FF3887}" type="presParOf" srcId="{CDBF9222-BF8E-46D0-B893-2FBF210DC666}" destId="{FF0FAEFB-5965-414C-9118-0902D5F438D0}" srcOrd="1" destOrd="0" presId="urn:microsoft.com/office/officeart/2005/8/layout/orgChart1"/>
    <dgm:cxn modelId="{79FEABB0-3C0A-477E-8D91-0D46378FC017}" type="presParOf" srcId="{5A93BA02-5679-45DB-9C76-D5CFBCA16AB3}" destId="{E4BDDFFF-E8DD-41DE-AA88-A426EB6AF6E0}" srcOrd="1" destOrd="0" presId="urn:microsoft.com/office/officeart/2005/8/layout/orgChart1"/>
    <dgm:cxn modelId="{5055B56E-54E3-4386-B630-E24A39626D40}" type="presParOf" srcId="{5A93BA02-5679-45DB-9C76-D5CFBCA16AB3}" destId="{3396523B-014B-49E2-9721-A15F712E0CBF}" srcOrd="2" destOrd="0" presId="urn:microsoft.com/office/officeart/2005/8/layout/orgChart1"/>
    <dgm:cxn modelId="{E9E7089A-9E0E-41C4-84BE-CDEF98B2FB37}" type="presParOf" srcId="{1322FDA8-A88F-4005-B93C-4475B86EA1E1}" destId="{78DCDC4D-B849-49B9-8C98-7B47BAADA842}" srcOrd="8" destOrd="0" presId="urn:microsoft.com/office/officeart/2005/8/layout/orgChart1"/>
    <dgm:cxn modelId="{74F6D7A8-FF15-4CBB-94B1-0D73C5086C27}" type="presParOf" srcId="{1322FDA8-A88F-4005-B93C-4475B86EA1E1}" destId="{EAA74EAF-2C20-4BDF-A836-F42B732EC066}" srcOrd="9" destOrd="0" presId="urn:microsoft.com/office/officeart/2005/8/layout/orgChart1"/>
    <dgm:cxn modelId="{943C8BBC-17E4-45BC-83EE-AC619639AAC6}" type="presParOf" srcId="{EAA74EAF-2C20-4BDF-A836-F42B732EC066}" destId="{7785BF07-09F3-44E2-BB93-C7F8CD1DC12C}" srcOrd="0" destOrd="0" presId="urn:microsoft.com/office/officeart/2005/8/layout/orgChart1"/>
    <dgm:cxn modelId="{7174346F-8F6B-4587-A6A2-98E6B492F6B2}" type="presParOf" srcId="{7785BF07-09F3-44E2-BB93-C7F8CD1DC12C}" destId="{3F387429-B3E0-4535-AC5A-DC665C053F5C}" srcOrd="0" destOrd="0" presId="urn:microsoft.com/office/officeart/2005/8/layout/orgChart1"/>
    <dgm:cxn modelId="{63EF7DE7-1795-487F-9E22-098255074F14}" type="presParOf" srcId="{7785BF07-09F3-44E2-BB93-C7F8CD1DC12C}" destId="{5A298145-7331-4D96-93CF-42A75A2431E1}" srcOrd="1" destOrd="0" presId="urn:microsoft.com/office/officeart/2005/8/layout/orgChart1"/>
    <dgm:cxn modelId="{4BC83574-37A3-4E89-9D98-41A6F0C4CC03}" type="presParOf" srcId="{EAA74EAF-2C20-4BDF-A836-F42B732EC066}" destId="{864E0745-A978-4DB1-9FD3-CC6B37903883}" srcOrd="1" destOrd="0" presId="urn:microsoft.com/office/officeart/2005/8/layout/orgChart1"/>
    <dgm:cxn modelId="{98CB46F7-DA88-4322-897A-3EBB40CB284F}" type="presParOf" srcId="{EAA74EAF-2C20-4BDF-A836-F42B732EC066}" destId="{A7A8E95E-E953-4BF1-8AE2-48DF25B24595}" srcOrd="2" destOrd="0" presId="urn:microsoft.com/office/officeart/2005/8/layout/orgChart1"/>
    <dgm:cxn modelId="{339BA3B6-2B75-4461-8385-78AAAC9645B0}" type="presParOf" srcId="{9C64832E-F1E3-490F-8120-71241A53ABA3}" destId="{4B3BB896-943D-4CAC-AB29-D08C00F079D0}" srcOrd="2" destOrd="0" presId="urn:microsoft.com/office/officeart/2005/8/layout/orgChart1"/>
    <dgm:cxn modelId="{2D005C97-1C1C-49C2-912F-5FD1649513D7}" type="presParOf" srcId="{C88A18B4-E534-48EE-89C9-42BCE341635F}" destId="{7669DBDF-4A2C-48CC-B014-7F45C8EDA236}"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DCDC4D-B849-49B9-8C98-7B47BAADA842}">
      <dsp:nvSpPr>
        <dsp:cNvPr id="0" name=""/>
        <dsp:cNvSpPr/>
      </dsp:nvSpPr>
      <dsp:spPr>
        <a:xfrm>
          <a:off x="2594610" y="1265090"/>
          <a:ext cx="2149959" cy="186566"/>
        </a:xfrm>
        <a:custGeom>
          <a:avLst/>
          <a:gdLst/>
          <a:ahLst/>
          <a:cxnLst/>
          <a:rect l="0" t="0" r="0" b="0"/>
          <a:pathLst>
            <a:path>
              <a:moveTo>
                <a:pt x="0" y="0"/>
              </a:moveTo>
              <a:lnTo>
                <a:pt x="0" y="93283"/>
              </a:lnTo>
              <a:lnTo>
                <a:pt x="2149959" y="93283"/>
              </a:lnTo>
              <a:lnTo>
                <a:pt x="2149959" y="1865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561E2B-4107-402C-B89D-125E178C3BFA}">
      <dsp:nvSpPr>
        <dsp:cNvPr id="0" name=""/>
        <dsp:cNvSpPr/>
      </dsp:nvSpPr>
      <dsp:spPr>
        <a:xfrm>
          <a:off x="2594610" y="1265090"/>
          <a:ext cx="1074979" cy="186566"/>
        </a:xfrm>
        <a:custGeom>
          <a:avLst/>
          <a:gdLst/>
          <a:ahLst/>
          <a:cxnLst/>
          <a:rect l="0" t="0" r="0" b="0"/>
          <a:pathLst>
            <a:path>
              <a:moveTo>
                <a:pt x="0" y="0"/>
              </a:moveTo>
              <a:lnTo>
                <a:pt x="0" y="93283"/>
              </a:lnTo>
              <a:lnTo>
                <a:pt x="1074979" y="93283"/>
              </a:lnTo>
              <a:lnTo>
                <a:pt x="1074979" y="1865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B031CB-F2E0-4A21-8230-9BF6804F6EDC}">
      <dsp:nvSpPr>
        <dsp:cNvPr id="0" name=""/>
        <dsp:cNvSpPr/>
      </dsp:nvSpPr>
      <dsp:spPr>
        <a:xfrm>
          <a:off x="2548890" y="1265090"/>
          <a:ext cx="91440" cy="186566"/>
        </a:xfrm>
        <a:custGeom>
          <a:avLst/>
          <a:gdLst/>
          <a:ahLst/>
          <a:cxnLst/>
          <a:rect l="0" t="0" r="0" b="0"/>
          <a:pathLst>
            <a:path>
              <a:moveTo>
                <a:pt x="45720" y="0"/>
              </a:moveTo>
              <a:lnTo>
                <a:pt x="45720" y="1865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6E621B-A952-4B76-8BAD-B3DED7B7B5CD}">
      <dsp:nvSpPr>
        <dsp:cNvPr id="0" name=""/>
        <dsp:cNvSpPr/>
      </dsp:nvSpPr>
      <dsp:spPr>
        <a:xfrm>
          <a:off x="1519630" y="1265090"/>
          <a:ext cx="1074979" cy="186566"/>
        </a:xfrm>
        <a:custGeom>
          <a:avLst/>
          <a:gdLst/>
          <a:ahLst/>
          <a:cxnLst/>
          <a:rect l="0" t="0" r="0" b="0"/>
          <a:pathLst>
            <a:path>
              <a:moveTo>
                <a:pt x="1074979" y="0"/>
              </a:moveTo>
              <a:lnTo>
                <a:pt x="1074979" y="93283"/>
              </a:lnTo>
              <a:lnTo>
                <a:pt x="0" y="93283"/>
              </a:lnTo>
              <a:lnTo>
                <a:pt x="0" y="1865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E7FC5A-03C2-40B4-9F93-5AF13561EA69}">
      <dsp:nvSpPr>
        <dsp:cNvPr id="0" name=""/>
        <dsp:cNvSpPr/>
      </dsp:nvSpPr>
      <dsp:spPr>
        <a:xfrm>
          <a:off x="444650" y="1265090"/>
          <a:ext cx="2149959" cy="186566"/>
        </a:xfrm>
        <a:custGeom>
          <a:avLst/>
          <a:gdLst/>
          <a:ahLst/>
          <a:cxnLst/>
          <a:rect l="0" t="0" r="0" b="0"/>
          <a:pathLst>
            <a:path>
              <a:moveTo>
                <a:pt x="2149959" y="0"/>
              </a:moveTo>
              <a:lnTo>
                <a:pt x="2149959" y="93283"/>
              </a:lnTo>
              <a:lnTo>
                <a:pt x="0" y="93283"/>
              </a:lnTo>
              <a:lnTo>
                <a:pt x="0" y="1865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D2FDBB-42AD-4ED4-B0AF-45BF8EEE2595}">
      <dsp:nvSpPr>
        <dsp:cNvPr id="0" name=""/>
        <dsp:cNvSpPr/>
      </dsp:nvSpPr>
      <dsp:spPr>
        <a:xfrm>
          <a:off x="2548890" y="634317"/>
          <a:ext cx="91440" cy="186566"/>
        </a:xfrm>
        <a:custGeom>
          <a:avLst/>
          <a:gdLst/>
          <a:ahLst/>
          <a:cxnLst/>
          <a:rect l="0" t="0" r="0" b="0"/>
          <a:pathLst>
            <a:path>
              <a:moveTo>
                <a:pt x="45720" y="0"/>
              </a:moveTo>
              <a:lnTo>
                <a:pt x="45720" y="1865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149A47-751D-4415-8B19-FCCCE916E090}">
      <dsp:nvSpPr>
        <dsp:cNvPr id="0" name=""/>
        <dsp:cNvSpPr/>
      </dsp:nvSpPr>
      <dsp:spPr>
        <a:xfrm>
          <a:off x="2150403" y="190110"/>
          <a:ext cx="888413" cy="444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800100" rtl="0">
            <a:lnSpc>
              <a:spcPct val="90000"/>
            </a:lnSpc>
            <a:spcBef>
              <a:spcPct val="0"/>
            </a:spcBef>
            <a:spcAft>
              <a:spcPct val="35000"/>
            </a:spcAft>
          </a:pPr>
          <a:r>
            <a:rPr lang="ja-JP" altLang="en-US" sz="1800" b="1" i="0" u="none" strike="noStrike" kern="100" baseline="0" smtClean="0">
              <a:latin typeface="ＭＳ 明朝" panose="02020609040205080304" pitchFamily="17" charset="-128"/>
              <a:ea typeface="ＭＳ 明朝" panose="02020609040205080304" pitchFamily="17" charset="-128"/>
            </a:rPr>
            <a:t>会 長</a:t>
          </a:r>
          <a:endParaRPr lang="ja-JP" altLang="en-US" sz="1800" b="1" smtClean="0">
            <a:latin typeface="ＭＳ 明朝" panose="02020609040205080304" pitchFamily="17" charset="-128"/>
            <a:ea typeface="ＭＳ 明朝" panose="02020609040205080304" pitchFamily="17" charset="-128"/>
          </a:endParaRPr>
        </a:p>
      </dsp:txBody>
      <dsp:txXfrm>
        <a:off x="2150403" y="190110"/>
        <a:ext cx="888413" cy="444206"/>
      </dsp:txXfrm>
    </dsp:sp>
    <dsp:sp modelId="{9A3831D2-B685-4CB6-ADFA-A7EB8DB7E832}">
      <dsp:nvSpPr>
        <dsp:cNvPr id="0" name=""/>
        <dsp:cNvSpPr/>
      </dsp:nvSpPr>
      <dsp:spPr>
        <a:xfrm>
          <a:off x="2150403" y="820884"/>
          <a:ext cx="888413" cy="444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800100" rtl="0">
            <a:lnSpc>
              <a:spcPct val="90000"/>
            </a:lnSpc>
            <a:spcBef>
              <a:spcPct val="0"/>
            </a:spcBef>
            <a:spcAft>
              <a:spcPct val="35000"/>
            </a:spcAft>
          </a:pPr>
          <a:r>
            <a:rPr lang="ja-JP" altLang="en-US" sz="1800" b="1" i="0" u="none" strike="noStrike" kern="100" baseline="0" smtClean="0">
              <a:latin typeface="ＭＳ 明朝" panose="02020609040205080304" pitchFamily="17" charset="-128"/>
              <a:ea typeface="ＭＳ 明朝" panose="02020609040205080304" pitchFamily="17" charset="-128"/>
            </a:rPr>
            <a:t>副会長</a:t>
          </a:r>
          <a:endParaRPr lang="ja-JP" altLang="en-US" sz="1800" b="1" smtClean="0">
            <a:latin typeface="ＭＳ 明朝" panose="02020609040205080304" pitchFamily="17" charset="-128"/>
            <a:ea typeface="ＭＳ 明朝" panose="02020609040205080304" pitchFamily="17" charset="-128"/>
          </a:endParaRPr>
        </a:p>
      </dsp:txBody>
      <dsp:txXfrm>
        <a:off x="2150403" y="820884"/>
        <a:ext cx="888413" cy="444206"/>
      </dsp:txXfrm>
    </dsp:sp>
    <dsp:sp modelId="{F0E3F026-B69D-4BF0-A57C-35116E8A8B10}">
      <dsp:nvSpPr>
        <dsp:cNvPr id="0" name=""/>
        <dsp:cNvSpPr/>
      </dsp:nvSpPr>
      <dsp:spPr>
        <a:xfrm>
          <a:off x="443" y="1451657"/>
          <a:ext cx="888413" cy="444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800100" rtl="0">
            <a:lnSpc>
              <a:spcPct val="90000"/>
            </a:lnSpc>
            <a:spcBef>
              <a:spcPct val="0"/>
            </a:spcBef>
            <a:spcAft>
              <a:spcPct val="35000"/>
            </a:spcAft>
          </a:pPr>
          <a:r>
            <a:rPr lang="ja-JP" altLang="en-US" sz="1800" b="1" i="0" u="none" strike="noStrike" kern="100" baseline="0" smtClean="0">
              <a:latin typeface="ＭＳ 明朝" panose="02020609040205080304" pitchFamily="17" charset="-128"/>
              <a:ea typeface="ＭＳ 明朝" panose="02020609040205080304" pitchFamily="17" charset="-128"/>
            </a:rPr>
            <a:t>消火班</a:t>
          </a:r>
        </a:p>
      </dsp:txBody>
      <dsp:txXfrm>
        <a:off x="443" y="1451657"/>
        <a:ext cx="888413" cy="444206"/>
      </dsp:txXfrm>
    </dsp:sp>
    <dsp:sp modelId="{BABD1FAD-98CC-4C04-BB5E-50E6A573C6C2}">
      <dsp:nvSpPr>
        <dsp:cNvPr id="0" name=""/>
        <dsp:cNvSpPr/>
      </dsp:nvSpPr>
      <dsp:spPr>
        <a:xfrm>
          <a:off x="1075423" y="1451657"/>
          <a:ext cx="888413" cy="444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ja-JP" altLang="en-US" sz="1200" b="1" i="0" u="none" strike="noStrike" kern="100" baseline="0" smtClean="0">
              <a:latin typeface="ＭＳ 明朝" panose="02020609040205080304" pitchFamily="17" charset="-128"/>
              <a:ea typeface="ＭＳ 明朝" panose="02020609040205080304" pitchFamily="17" charset="-128"/>
            </a:rPr>
            <a:t>避難誘導班</a:t>
          </a:r>
        </a:p>
      </dsp:txBody>
      <dsp:txXfrm>
        <a:off x="1075423" y="1451657"/>
        <a:ext cx="888413" cy="444206"/>
      </dsp:txXfrm>
    </dsp:sp>
    <dsp:sp modelId="{0BC315D4-F26B-41B3-85C4-60209DC0D1A8}">
      <dsp:nvSpPr>
        <dsp:cNvPr id="0" name=""/>
        <dsp:cNvSpPr/>
      </dsp:nvSpPr>
      <dsp:spPr>
        <a:xfrm>
          <a:off x="2150403" y="1451657"/>
          <a:ext cx="888413" cy="444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ja-JP" altLang="en-US" sz="1200" b="1" i="0" u="none" strike="noStrike" kern="100" baseline="0" smtClean="0">
              <a:latin typeface="ＭＳ 明朝" panose="02020609040205080304" pitchFamily="17" charset="-128"/>
              <a:ea typeface="ＭＳ 明朝" panose="02020609040205080304" pitchFamily="17" charset="-128"/>
            </a:rPr>
            <a:t>救出救護班</a:t>
          </a:r>
        </a:p>
      </dsp:txBody>
      <dsp:txXfrm>
        <a:off x="2150403" y="1451657"/>
        <a:ext cx="888413" cy="444206"/>
      </dsp:txXfrm>
    </dsp:sp>
    <dsp:sp modelId="{1535E499-A2A6-4F00-9E7A-298B371019D6}">
      <dsp:nvSpPr>
        <dsp:cNvPr id="0" name=""/>
        <dsp:cNvSpPr/>
      </dsp:nvSpPr>
      <dsp:spPr>
        <a:xfrm>
          <a:off x="3225383" y="1451657"/>
          <a:ext cx="888413" cy="444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800100" rtl="0">
            <a:lnSpc>
              <a:spcPct val="90000"/>
            </a:lnSpc>
            <a:spcBef>
              <a:spcPct val="0"/>
            </a:spcBef>
            <a:spcAft>
              <a:spcPct val="35000"/>
            </a:spcAft>
          </a:pPr>
          <a:r>
            <a:rPr lang="ja-JP" altLang="en-US" sz="1800" b="1" i="0" u="none" strike="noStrike" kern="100" baseline="0" smtClean="0">
              <a:latin typeface="ＭＳ 明朝" panose="02020609040205080304" pitchFamily="17" charset="-128"/>
              <a:ea typeface="ＭＳ 明朝" panose="02020609040205080304" pitchFamily="17" charset="-128"/>
            </a:rPr>
            <a:t>情報班</a:t>
          </a:r>
        </a:p>
      </dsp:txBody>
      <dsp:txXfrm>
        <a:off x="3225383" y="1451657"/>
        <a:ext cx="888413" cy="444206"/>
      </dsp:txXfrm>
    </dsp:sp>
    <dsp:sp modelId="{3F387429-B3E0-4535-AC5A-DC665C053F5C}">
      <dsp:nvSpPr>
        <dsp:cNvPr id="0" name=""/>
        <dsp:cNvSpPr/>
      </dsp:nvSpPr>
      <dsp:spPr>
        <a:xfrm>
          <a:off x="4300363" y="1451657"/>
          <a:ext cx="888413" cy="444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ja-JP" altLang="en-US" sz="1200" b="1" i="0" u="none" strike="noStrike" kern="100" baseline="0" smtClean="0">
              <a:latin typeface="ＭＳ 明朝" panose="02020609040205080304" pitchFamily="17" charset="-128"/>
              <a:ea typeface="ＭＳ 明朝" panose="02020609040205080304" pitchFamily="17" charset="-128"/>
            </a:rPr>
            <a:t>給食給水班</a:t>
          </a:r>
        </a:p>
      </dsp:txBody>
      <dsp:txXfrm>
        <a:off x="4300363" y="1451657"/>
        <a:ext cx="888413" cy="4442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7382</Words>
  <Characters>589</Characters>
  <Application>Microsoft Office Word</Application>
  <DocSecurity>0</DocSecurity>
  <Lines>4</Lines>
  <Paragraphs>15</Paragraphs>
  <ScaleCrop>false</ScaleCrop>
  <HeadingPairs>
    <vt:vector size="2" baseType="variant">
      <vt:variant>
        <vt:lpstr>タイトル</vt:lpstr>
      </vt:variant>
      <vt:variant>
        <vt:i4>1</vt:i4>
      </vt:variant>
    </vt:vector>
  </HeadingPairs>
  <TitlesOfParts>
    <vt:vector size="1" baseType="lpstr">
      <vt:lpstr>自主防災組織活動マニュアル</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自主防災組織活動マニュアル</dc:title>
  <dc:creator>inazawa</dc:creator>
  <cp:lastModifiedBy>CL2103-239t</cp:lastModifiedBy>
  <cp:revision>2</cp:revision>
  <cp:lastPrinted>2026-04-20T06:38:00Z</cp:lastPrinted>
  <dcterms:created xsi:type="dcterms:W3CDTF">2026-04-23T08:03:00Z</dcterms:created>
  <dcterms:modified xsi:type="dcterms:W3CDTF">2026-04-23T08:03:00Z</dcterms:modified>
</cp:coreProperties>
</file>