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669" w:rsidRPr="00BD0669" w:rsidRDefault="00BD0669" w:rsidP="00B616F1">
      <w:pPr>
        <w:jc w:val="center"/>
        <w:rPr>
          <w:rFonts w:ascii="ＭＳ 明朝" w:eastAsia="ＭＳ 明朝" w:hAnsi="ＭＳ 明朝"/>
        </w:rPr>
      </w:pPr>
      <w:r>
        <w:rPr>
          <w:rFonts w:ascii="ＭＳ 明朝" w:eastAsia="ＭＳ 明朝" w:hAnsi="ＭＳ 明朝" w:hint="eastAsia"/>
        </w:rPr>
        <w:t>実施計画</w:t>
      </w:r>
      <w:r w:rsidR="005043AA">
        <w:rPr>
          <w:rFonts w:ascii="ＭＳ 明朝" w:eastAsia="ＭＳ 明朝" w:hAnsi="ＭＳ 明朝" w:hint="eastAsia"/>
        </w:rPr>
        <w:t>書</w:t>
      </w:r>
      <w:r>
        <w:rPr>
          <w:rFonts w:ascii="ＭＳ 明朝" w:eastAsia="ＭＳ 明朝" w:hAnsi="ＭＳ 明朝" w:hint="eastAsia"/>
        </w:rPr>
        <w:t>作成例</w:t>
      </w:r>
      <w:r w:rsidR="00B616F1">
        <w:rPr>
          <w:rFonts w:ascii="ＭＳ 明朝" w:eastAsia="ＭＳ 明朝" w:hAnsi="ＭＳ 明朝" w:hint="eastAsia"/>
        </w:rPr>
        <w:t>（ドラム缶による燃料の</w:t>
      </w:r>
      <w:r w:rsidR="00C342EA">
        <w:rPr>
          <w:rFonts w:ascii="ＭＳ 明朝" w:eastAsia="ＭＳ 明朝" w:hAnsi="ＭＳ 明朝" w:hint="eastAsia"/>
        </w:rPr>
        <w:t>仮</w:t>
      </w:r>
      <w:r w:rsidR="00B616F1">
        <w:rPr>
          <w:rFonts w:ascii="ＭＳ 明朝" w:eastAsia="ＭＳ 明朝" w:hAnsi="ＭＳ 明朝" w:hint="eastAsia"/>
        </w:rPr>
        <w:t>貯蔵及び</w:t>
      </w:r>
      <w:r w:rsidR="00C342EA">
        <w:rPr>
          <w:rFonts w:ascii="ＭＳ 明朝" w:eastAsia="ＭＳ 明朝" w:hAnsi="ＭＳ 明朝" w:hint="eastAsia"/>
        </w:rPr>
        <w:t>仮</w:t>
      </w:r>
      <w:r w:rsidR="00B616F1">
        <w:rPr>
          <w:rFonts w:ascii="ＭＳ 明朝" w:eastAsia="ＭＳ 明朝" w:hAnsi="ＭＳ 明朝" w:hint="eastAsia"/>
        </w:rPr>
        <w:t>取扱い）</w:t>
      </w:r>
    </w:p>
    <w:tbl>
      <w:tblPr>
        <w:tblStyle w:val="a7"/>
        <w:tblpPr w:leftFromText="142" w:rightFromText="142" w:vertAnchor="text" w:tblpY="1"/>
        <w:tblOverlap w:val="never"/>
        <w:tblW w:w="0" w:type="auto"/>
        <w:tblLook w:val="04A0" w:firstRow="1" w:lastRow="0" w:firstColumn="1" w:lastColumn="0" w:noHBand="0" w:noVBand="1"/>
      </w:tblPr>
      <w:tblGrid>
        <w:gridCol w:w="9344"/>
      </w:tblGrid>
      <w:tr w:rsidR="00BD0669" w:rsidTr="00A64070">
        <w:tc>
          <w:tcPr>
            <w:tcW w:w="9344" w:type="dxa"/>
          </w:tcPr>
          <w:p w:rsidR="00BD0669" w:rsidRDefault="00BD0669" w:rsidP="00BD0669">
            <w:pPr>
              <w:rPr>
                <w:rFonts w:ascii="ＭＳ 明朝" w:eastAsia="ＭＳ 明朝" w:hAnsi="ＭＳ 明朝"/>
              </w:rPr>
            </w:pPr>
            <w:r>
              <w:rPr>
                <w:rFonts w:ascii="ＭＳ 明朝" w:eastAsia="ＭＳ 明朝" w:hAnsi="ＭＳ 明朝" w:hint="eastAsia"/>
              </w:rPr>
              <w:t>実施計画書提出者住所・氏名（連絡先　　　　　　　　　　　）</w:t>
            </w:r>
          </w:p>
          <w:p w:rsidR="00BD0669" w:rsidRDefault="00BD0669" w:rsidP="00BD0669">
            <w:pPr>
              <w:rPr>
                <w:rFonts w:ascii="ＭＳ 明朝" w:eastAsia="ＭＳ 明朝" w:hAnsi="ＭＳ 明朝"/>
              </w:rPr>
            </w:pPr>
          </w:p>
        </w:tc>
      </w:tr>
    </w:tbl>
    <w:p w:rsidR="00BD0669" w:rsidRDefault="00BD0669" w:rsidP="00BD0669">
      <w:pPr>
        <w:jc w:val="center"/>
        <w:rPr>
          <w:rFonts w:ascii="ＭＳ 明朝" w:eastAsia="ＭＳ 明朝" w:hAnsi="ＭＳ 明朝"/>
        </w:rPr>
      </w:pPr>
      <w:r>
        <w:rPr>
          <w:rFonts w:ascii="ＭＳ 明朝" w:eastAsia="ＭＳ 明朝" w:hAnsi="ＭＳ 明朝" w:hint="eastAsia"/>
        </w:rPr>
        <w:t>仮貯蔵・仮取扱い実施計画書【例１】</w:t>
      </w:r>
    </w:p>
    <w:p w:rsidR="00BD0669" w:rsidRDefault="00BD0669" w:rsidP="00BD0669">
      <w:pPr>
        <w:jc w:val="left"/>
        <w:rPr>
          <w:rFonts w:ascii="ＭＳ 明朝" w:eastAsia="ＭＳ 明朝" w:hAnsi="ＭＳ 明朝"/>
        </w:rPr>
      </w:pPr>
      <w:r>
        <w:rPr>
          <w:rFonts w:ascii="ＭＳ 明朝" w:eastAsia="ＭＳ 明朝" w:hAnsi="ＭＳ 明朝" w:hint="eastAsia"/>
        </w:rPr>
        <w:t>１　目的</w:t>
      </w:r>
    </w:p>
    <w:p w:rsidR="00BD0669" w:rsidRDefault="00BD0669" w:rsidP="00BD0669">
      <w:pPr>
        <w:ind w:left="291" w:hangingChars="100" w:hanging="291"/>
        <w:jc w:val="left"/>
        <w:rPr>
          <w:rFonts w:ascii="ＭＳ 明朝" w:eastAsia="ＭＳ 明朝" w:hAnsi="ＭＳ 明朝"/>
        </w:rPr>
      </w:pPr>
      <w:r>
        <w:rPr>
          <w:rFonts w:ascii="ＭＳ 明朝" w:eastAsia="ＭＳ 明朝" w:hAnsi="ＭＳ 明朝" w:hint="eastAsia"/>
        </w:rPr>
        <w:t xml:space="preserve">　　震災等により被災地においてガソリン等の燃料が不足した場合に災害復興</w:t>
      </w:r>
      <w:r w:rsidR="000A16F2">
        <w:rPr>
          <w:rFonts w:ascii="ＭＳ 明朝" w:eastAsia="ＭＳ 明朝" w:hAnsi="ＭＳ 明朝" w:hint="eastAsia"/>
        </w:rPr>
        <w:t>支援</w:t>
      </w:r>
      <w:r>
        <w:rPr>
          <w:rFonts w:ascii="ＭＳ 明朝" w:eastAsia="ＭＳ 明朝" w:hAnsi="ＭＳ 明朝" w:hint="eastAsia"/>
        </w:rPr>
        <w:t>車両等への燃料補給を行うことを目的とし、危険物施設以外の場所での一時的な貯蔵やドラム缶から手動ポンプを用いて金属携行缶への詰め替えを行い、仮設の燃料供給拠点として利用するために必要な事項をあらかじめ計画します。</w:t>
      </w:r>
    </w:p>
    <w:p w:rsidR="00BD0669" w:rsidRDefault="00BD0669" w:rsidP="00BD0669">
      <w:pPr>
        <w:ind w:left="291" w:hangingChars="100" w:hanging="291"/>
        <w:jc w:val="left"/>
        <w:rPr>
          <w:rFonts w:ascii="ＭＳ 明朝" w:eastAsia="ＭＳ 明朝" w:hAnsi="ＭＳ 明朝"/>
        </w:rPr>
      </w:pPr>
      <w:r>
        <w:rPr>
          <w:rFonts w:ascii="ＭＳ 明朝" w:eastAsia="ＭＳ 明朝" w:hAnsi="ＭＳ 明朝" w:hint="eastAsia"/>
        </w:rPr>
        <w:t>２　仮貯蔵・仮取扱いをする場所</w:t>
      </w:r>
    </w:p>
    <w:p w:rsidR="00BD0669" w:rsidRDefault="00BD0669" w:rsidP="00BD0669">
      <w:pPr>
        <w:ind w:left="291" w:hangingChars="100" w:hanging="291"/>
        <w:jc w:val="left"/>
        <w:rPr>
          <w:rFonts w:ascii="ＭＳ 明朝" w:eastAsia="ＭＳ 明朝" w:hAnsi="ＭＳ 明朝"/>
        </w:rPr>
      </w:pPr>
      <w:r>
        <w:rPr>
          <w:rFonts w:ascii="ＭＳ 明朝" w:eastAsia="ＭＳ 明朝" w:hAnsi="ＭＳ 明朝" w:hint="eastAsia"/>
        </w:rPr>
        <w:t xml:space="preserve">　　〇〇市△△町□□丁目●●番地　▲▲工場東側空地（コンクリート補装）</w:t>
      </w:r>
    </w:p>
    <w:p w:rsidR="00BD0669" w:rsidRDefault="00BD0669" w:rsidP="00BD0669">
      <w:pPr>
        <w:ind w:left="291" w:hangingChars="100" w:hanging="291"/>
        <w:jc w:val="left"/>
        <w:rPr>
          <w:rFonts w:ascii="ＭＳ 明朝" w:eastAsia="ＭＳ 明朝" w:hAnsi="ＭＳ 明朝"/>
        </w:rPr>
      </w:pPr>
      <w:r>
        <w:rPr>
          <w:rFonts w:ascii="ＭＳ 明朝" w:eastAsia="ＭＳ 明朝" w:hAnsi="ＭＳ 明朝" w:hint="eastAsia"/>
        </w:rPr>
        <w:t>３　仮貯蔵・仮取扱いに使用する部分の面積</w:t>
      </w:r>
    </w:p>
    <w:p w:rsidR="00BD0669" w:rsidRDefault="00BD0669" w:rsidP="00BD0669">
      <w:pPr>
        <w:ind w:left="291" w:hangingChars="100" w:hanging="291"/>
        <w:jc w:val="left"/>
        <w:rPr>
          <w:rFonts w:ascii="ＭＳ 明朝" w:eastAsia="ＭＳ 明朝" w:hAnsi="ＭＳ 明朝"/>
        </w:rPr>
      </w:pPr>
      <w:r>
        <w:rPr>
          <w:rFonts w:ascii="ＭＳ 明朝" w:eastAsia="ＭＳ 明朝" w:hAnsi="ＭＳ 明朝" w:hint="eastAsia"/>
        </w:rPr>
        <w:t xml:space="preserve">　　約３６０</w:t>
      </w:r>
      <w:r w:rsidR="004C1E8A">
        <w:rPr>
          <w:rFonts w:ascii="ＭＳ 明朝" w:eastAsia="ＭＳ 明朝" w:hAnsi="ＭＳ 明朝" w:hint="eastAsia"/>
        </w:rPr>
        <w:t>平方メートル</w:t>
      </w:r>
      <w:r>
        <w:rPr>
          <w:rFonts w:ascii="ＭＳ 明朝" w:eastAsia="ＭＳ 明朝" w:hAnsi="ＭＳ 明朝" w:hint="eastAsia"/>
        </w:rPr>
        <w:t>（１５</w:t>
      </w:r>
      <w:r w:rsidR="004C1E8A">
        <w:rPr>
          <w:rFonts w:ascii="ＭＳ 明朝" w:eastAsia="ＭＳ 明朝" w:hAnsi="ＭＳ 明朝" w:hint="eastAsia"/>
        </w:rPr>
        <w:t>メートル</w:t>
      </w:r>
      <w:r>
        <w:rPr>
          <w:rFonts w:ascii="ＭＳ 明朝" w:eastAsia="ＭＳ 明朝" w:hAnsi="ＭＳ 明朝" w:hint="eastAsia"/>
        </w:rPr>
        <w:t>×２４</w:t>
      </w:r>
      <w:r w:rsidR="004C1E8A">
        <w:rPr>
          <w:rFonts w:ascii="ＭＳ 明朝" w:eastAsia="ＭＳ 明朝" w:hAnsi="ＭＳ 明朝" w:hint="eastAsia"/>
        </w:rPr>
        <w:t>メートル</w:t>
      </w:r>
      <w:r>
        <w:rPr>
          <w:rFonts w:ascii="ＭＳ 明朝" w:eastAsia="ＭＳ 明朝" w:hAnsi="ＭＳ 明朝" w:hint="eastAsia"/>
        </w:rPr>
        <w:t>）</w:t>
      </w:r>
    </w:p>
    <w:p w:rsidR="00BD0669" w:rsidRDefault="004C1E8A" w:rsidP="00BD0669">
      <w:pPr>
        <w:ind w:left="291" w:hangingChars="100" w:hanging="291"/>
        <w:jc w:val="left"/>
        <w:rPr>
          <w:rFonts w:ascii="ＭＳ 明朝" w:eastAsia="ＭＳ 明朝" w:hAnsi="ＭＳ 明朝"/>
        </w:rPr>
      </w:pPr>
      <w:r>
        <w:rPr>
          <w:rFonts w:ascii="ＭＳ 明朝" w:eastAsia="ＭＳ 明朝" w:hAnsi="ＭＳ 明朝" w:hint="eastAsia"/>
        </w:rPr>
        <w:t>４　詳細レイアウト</w:t>
      </w:r>
    </w:p>
    <w:p w:rsidR="004C1E8A" w:rsidRDefault="004C1E8A" w:rsidP="00BD0669">
      <w:pPr>
        <w:ind w:left="291" w:hangingChars="100" w:hanging="291"/>
        <w:jc w:val="left"/>
        <w:rPr>
          <w:rFonts w:ascii="ＭＳ 明朝" w:eastAsia="ＭＳ 明朝" w:hAnsi="ＭＳ 明朝"/>
        </w:rPr>
      </w:pPr>
      <w:r>
        <w:rPr>
          <w:rFonts w:ascii="ＭＳ 明朝" w:eastAsia="ＭＳ 明朝" w:hAnsi="ＭＳ 明朝" w:hint="eastAsia"/>
        </w:rPr>
        <w:t xml:space="preserve">　　別添のとおり</w:t>
      </w:r>
    </w:p>
    <w:p w:rsidR="004C1E8A" w:rsidRDefault="004C1E8A" w:rsidP="00BD0669">
      <w:pPr>
        <w:ind w:left="291" w:hangingChars="100" w:hanging="291"/>
        <w:jc w:val="left"/>
        <w:rPr>
          <w:rFonts w:ascii="ＭＳ 明朝" w:eastAsia="ＭＳ 明朝" w:hAnsi="ＭＳ 明朝"/>
        </w:rPr>
      </w:pPr>
      <w:r>
        <w:rPr>
          <w:rFonts w:ascii="ＭＳ 明朝" w:eastAsia="ＭＳ 明朝" w:hAnsi="ＭＳ 明朝" w:hint="eastAsia"/>
        </w:rPr>
        <w:t>５　仮貯蔵・仮取扱いをする危険物の類・品名・数量</w:t>
      </w:r>
    </w:p>
    <w:p w:rsidR="004C1E8A" w:rsidRDefault="004C1E8A" w:rsidP="00BD0669">
      <w:pPr>
        <w:ind w:left="291" w:hangingChars="100" w:hanging="291"/>
        <w:jc w:val="left"/>
        <w:rPr>
          <w:rFonts w:ascii="ＭＳ 明朝" w:eastAsia="ＭＳ 明朝" w:hAnsi="ＭＳ 明朝"/>
        </w:rPr>
      </w:pPr>
      <w:r>
        <w:rPr>
          <w:rFonts w:ascii="ＭＳ 明朝" w:eastAsia="ＭＳ 明朝" w:hAnsi="ＭＳ 明朝" w:hint="eastAsia"/>
        </w:rPr>
        <w:t xml:space="preserve">　　第４類第１石油類（ガソリン）３，０００リットル</w:t>
      </w:r>
    </w:p>
    <w:p w:rsidR="004C1E8A" w:rsidRDefault="004C1E8A" w:rsidP="00BD0669">
      <w:pPr>
        <w:ind w:left="291" w:hangingChars="100" w:hanging="291"/>
        <w:jc w:val="left"/>
        <w:rPr>
          <w:rFonts w:ascii="ＭＳ 明朝" w:eastAsia="ＭＳ 明朝" w:hAnsi="ＭＳ 明朝"/>
        </w:rPr>
      </w:pPr>
      <w:r>
        <w:rPr>
          <w:rFonts w:ascii="ＭＳ 明朝" w:eastAsia="ＭＳ 明朝" w:hAnsi="ＭＳ 明朝" w:hint="eastAsia"/>
        </w:rPr>
        <w:t>６　指定数量の倍数</w:t>
      </w:r>
    </w:p>
    <w:p w:rsidR="004C1E8A" w:rsidRDefault="004C1E8A" w:rsidP="00BD0669">
      <w:pPr>
        <w:ind w:left="291" w:hangingChars="100" w:hanging="291"/>
        <w:jc w:val="left"/>
        <w:rPr>
          <w:rFonts w:ascii="ＭＳ 明朝" w:eastAsia="ＭＳ 明朝" w:hAnsi="ＭＳ 明朝"/>
        </w:rPr>
      </w:pPr>
      <w:r>
        <w:rPr>
          <w:rFonts w:ascii="ＭＳ 明朝" w:eastAsia="ＭＳ 明朝" w:hAnsi="ＭＳ 明朝" w:hint="eastAsia"/>
        </w:rPr>
        <w:t xml:space="preserve">　　１５倍</w:t>
      </w:r>
    </w:p>
    <w:p w:rsidR="004C1E8A" w:rsidRDefault="004C1E8A" w:rsidP="00BD0669">
      <w:pPr>
        <w:ind w:left="291" w:hangingChars="100" w:hanging="291"/>
        <w:jc w:val="left"/>
        <w:rPr>
          <w:rFonts w:ascii="ＭＳ 明朝" w:eastAsia="ＭＳ 明朝" w:hAnsi="ＭＳ 明朝"/>
        </w:rPr>
      </w:pPr>
      <w:r>
        <w:rPr>
          <w:rFonts w:ascii="ＭＳ 明朝" w:eastAsia="ＭＳ 明朝" w:hAnsi="ＭＳ 明朝" w:hint="eastAsia"/>
        </w:rPr>
        <w:t>７　貯蔵及び取扱いの方法</w:t>
      </w:r>
    </w:p>
    <w:p w:rsidR="004C1E8A" w:rsidRDefault="004C1E8A" w:rsidP="00BD0669">
      <w:pPr>
        <w:ind w:left="291" w:hangingChars="100" w:hanging="291"/>
        <w:jc w:val="left"/>
        <w:rPr>
          <w:rFonts w:ascii="ＭＳ 明朝" w:eastAsia="ＭＳ 明朝" w:hAnsi="ＭＳ 明朝"/>
        </w:rPr>
      </w:pPr>
      <w:r>
        <w:rPr>
          <w:rFonts w:ascii="ＭＳ 明朝" w:eastAsia="ＭＳ 明朝" w:hAnsi="ＭＳ 明朝" w:hint="eastAsia"/>
        </w:rPr>
        <w:t xml:space="preserve">　⑴　２００リットルの金属製容器（ドラム缶）により貯蔵する。</w:t>
      </w:r>
    </w:p>
    <w:p w:rsidR="004C1E8A" w:rsidRDefault="004C1E8A" w:rsidP="00BD0669">
      <w:pPr>
        <w:ind w:left="291" w:hangingChars="100" w:hanging="291"/>
        <w:jc w:val="left"/>
        <w:rPr>
          <w:rFonts w:ascii="ＭＳ 明朝" w:eastAsia="ＭＳ 明朝" w:hAnsi="ＭＳ 明朝"/>
        </w:rPr>
      </w:pPr>
      <w:r>
        <w:rPr>
          <w:rFonts w:ascii="ＭＳ 明朝" w:eastAsia="ＭＳ 明朝" w:hAnsi="ＭＳ 明朝" w:hint="eastAsia"/>
        </w:rPr>
        <w:lastRenderedPageBreak/>
        <w:t xml:space="preserve">　⑵　保有空地を６メートル確保する。</w:t>
      </w:r>
    </w:p>
    <w:p w:rsidR="004C1E8A" w:rsidRDefault="004C1E8A" w:rsidP="00BD0669">
      <w:pPr>
        <w:ind w:left="291" w:hangingChars="100" w:hanging="291"/>
        <w:jc w:val="left"/>
        <w:rPr>
          <w:rFonts w:ascii="ＭＳ 明朝" w:eastAsia="ＭＳ 明朝" w:hAnsi="ＭＳ 明朝"/>
        </w:rPr>
      </w:pPr>
      <w:r>
        <w:rPr>
          <w:rFonts w:ascii="ＭＳ 明朝" w:eastAsia="ＭＳ 明朝" w:hAnsi="ＭＳ 明朝" w:hint="eastAsia"/>
        </w:rPr>
        <w:t xml:space="preserve">　⑶　貯蔵場所と取扱い場所に６メートルの離隔距離をとる。</w:t>
      </w:r>
    </w:p>
    <w:p w:rsidR="004C1E8A" w:rsidRDefault="004C1E8A" w:rsidP="004C1E8A">
      <w:pPr>
        <w:ind w:left="582" w:hangingChars="200" w:hanging="582"/>
        <w:jc w:val="left"/>
        <w:rPr>
          <w:rFonts w:ascii="ＭＳ 明朝" w:eastAsia="ＭＳ 明朝" w:hAnsi="ＭＳ 明朝"/>
        </w:rPr>
      </w:pPr>
      <w:r>
        <w:rPr>
          <w:rFonts w:ascii="ＭＳ 明朝" w:eastAsia="ＭＳ 明朝" w:hAnsi="ＭＳ 明朝" w:hint="eastAsia"/>
        </w:rPr>
        <w:t xml:space="preserve">　⑷　高温になることを避けるため、必要に応じて通気性を確保した日除けを貯蔵場所に設ける。また、取扱場所において危険物が炎天下長時間さらされないようにする。</w:t>
      </w:r>
    </w:p>
    <w:p w:rsidR="004C1E8A" w:rsidRDefault="004C1E8A" w:rsidP="004C1E8A">
      <w:pPr>
        <w:ind w:left="582" w:hangingChars="200" w:hanging="582"/>
        <w:jc w:val="left"/>
        <w:rPr>
          <w:rFonts w:ascii="ＭＳ 明朝" w:eastAsia="ＭＳ 明朝" w:hAnsi="ＭＳ 明朝"/>
        </w:rPr>
      </w:pPr>
      <w:r>
        <w:rPr>
          <w:rFonts w:ascii="ＭＳ 明朝" w:eastAsia="ＭＳ 明朝" w:hAnsi="ＭＳ 明朝" w:hint="eastAsia"/>
        </w:rPr>
        <w:t xml:space="preserve">　⑸　第５種消火設備　１０型ＡＢＣ</w:t>
      </w:r>
      <w:r w:rsidR="000A16F2">
        <w:rPr>
          <w:rFonts w:ascii="ＭＳ 明朝" w:eastAsia="ＭＳ 明朝" w:hAnsi="ＭＳ 明朝" w:hint="eastAsia"/>
        </w:rPr>
        <w:t>粉末</w:t>
      </w:r>
      <w:r>
        <w:rPr>
          <w:rFonts w:ascii="ＭＳ 明朝" w:eastAsia="ＭＳ 明朝" w:hAnsi="ＭＳ 明朝" w:hint="eastAsia"/>
        </w:rPr>
        <w:t>消火器　３本を設置する。</w:t>
      </w:r>
    </w:p>
    <w:p w:rsidR="004C1E8A" w:rsidRDefault="004C1E8A" w:rsidP="004C1E8A">
      <w:pPr>
        <w:ind w:left="582" w:hangingChars="200" w:hanging="582"/>
        <w:jc w:val="left"/>
        <w:rPr>
          <w:rFonts w:ascii="ＭＳ 明朝" w:eastAsia="ＭＳ 明朝" w:hAnsi="ＭＳ 明朝"/>
        </w:rPr>
      </w:pPr>
      <w:r>
        <w:rPr>
          <w:rFonts w:ascii="ＭＳ 明朝" w:eastAsia="ＭＳ 明朝" w:hAnsi="ＭＳ 明朝" w:hint="eastAsia"/>
        </w:rPr>
        <w:t xml:space="preserve">　⑹　標識、掲示板を設置し、関係者に次の事項について注意喚起を行う。</w:t>
      </w:r>
    </w:p>
    <w:p w:rsidR="004C1E8A" w:rsidRDefault="004C1E8A" w:rsidP="004C1E8A">
      <w:pPr>
        <w:ind w:left="582" w:hangingChars="200" w:hanging="582"/>
        <w:jc w:val="left"/>
        <w:rPr>
          <w:rFonts w:ascii="ＭＳ 明朝" w:eastAsia="ＭＳ 明朝" w:hAnsi="ＭＳ 明朝"/>
        </w:rPr>
      </w:pPr>
      <w:r>
        <w:rPr>
          <w:rFonts w:ascii="ＭＳ 明朝" w:eastAsia="ＭＳ 明朝" w:hAnsi="ＭＳ 明朝" w:hint="eastAsia"/>
        </w:rPr>
        <w:t xml:space="preserve">　　　「危険物</w:t>
      </w:r>
      <w:r w:rsidR="000A16F2">
        <w:rPr>
          <w:rFonts w:ascii="ＭＳ 明朝" w:eastAsia="ＭＳ 明朝" w:hAnsi="ＭＳ 明朝" w:hint="eastAsia"/>
        </w:rPr>
        <w:t>仮</w:t>
      </w:r>
      <w:r>
        <w:rPr>
          <w:rFonts w:ascii="ＭＳ 明朝" w:eastAsia="ＭＳ 明朝" w:hAnsi="ＭＳ 明朝" w:hint="eastAsia"/>
        </w:rPr>
        <w:t>貯蔵・仮取扱所」、「危険物の類・品名・数量（倍数）」、「火気厳禁」</w:t>
      </w:r>
    </w:p>
    <w:p w:rsidR="004C1E8A" w:rsidRDefault="004C1E8A" w:rsidP="004C1E8A">
      <w:pPr>
        <w:ind w:left="582" w:hangingChars="200" w:hanging="582"/>
        <w:jc w:val="left"/>
        <w:rPr>
          <w:rFonts w:ascii="ＭＳ 明朝" w:eastAsia="ＭＳ 明朝" w:hAnsi="ＭＳ 明朝"/>
        </w:rPr>
      </w:pPr>
      <w:r>
        <w:rPr>
          <w:rFonts w:ascii="ＭＳ 明朝" w:eastAsia="ＭＳ 明朝" w:hAnsi="ＭＳ 明朝" w:hint="eastAsia"/>
        </w:rPr>
        <w:t>８　安全対策</w:t>
      </w:r>
    </w:p>
    <w:p w:rsidR="004C1E8A" w:rsidRDefault="004C1E8A" w:rsidP="004C1E8A">
      <w:pPr>
        <w:ind w:left="582" w:hangingChars="200" w:hanging="582"/>
        <w:jc w:val="left"/>
        <w:rPr>
          <w:rFonts w:ascii="ＭＳ 明朝" w:eastAsia="ＭＳ 明朝" w:hAnsi="ＭＳ 明朝"/>
        </w:rPr>
      </w:pPr>
      <w:r>
        <w:rPr>
          <w:rFonts w:ascii="ＭＳ 明朝" w:eastAsia="ＭＳ 明朝" w:hAnsi="ＭＳ 明朝" w:hint="eastAsia"/>
        </w:rPr>
        <w:t xml:space="preserve">　⑴　ドラム本体、給油に使用するドラムポンプ等のアースを確保する。</w:t>
      </w:r>
    </w:p>
    <w:p w:rsidR="004C1E8A" w:rsidRDefault="004C1E8A" w:rsidP="004C1E8A">
      <w:pPr>
        <w:ind w:left="582" w:hangingChars="200" w:hanging="582"/>
        <w:jc w:val="left"/>
        <w:rPr>
          <w:rFonts w:ascii="ＭＳ 明朝" w:eastAsia="ＭＳ 明朝" w:hAnsi="ＭＳ 明朝"/>
        </w:rPr>
      </w:pPr>
      <w:r>
        <w:rPr>
          <w:rFonts w:ascii="ＭＳ 明朝" w:eastAsia="ＭＳ 明朝" w:hAnsi="ＭＳ 明朝" w:hint="eastAsia"/>
        </w:rPr>
        <w:t xml:space="preserve">　⑵　危険物の取扱いは、原則として危険物取扱者免状保有者が行う。</w:t>
      </w:r>
    </w:p>
    <w:p w:rsidR="004C1E8A" w:rsidRDefault="004C1E8A" w:rsidP="004C1E8A">
      <w:pPr>
        <w:ind w:left="582" w:hangingChars="200" w:hanging="582"/>
        <w:jc w:val="left"/>
        <w:rPr>
          <w:rFonts w:ascii="ＭＳ 明朝" w:eastAsia="ＭＳ 明朝" w:hAnsi="ＭＳ 明朝"/>
        </w:rPr>
      </w:pPr>
      <w:r>
        <w:rPr>
          <w:rFonts w:ascii="ＭＳ 明朝" w:eastAsia="ＭＳ 明朝" w:hAnsi="ＭＳ 明朝" w:hint="eastAsia"/>
        </w:rPr>
        <w:t xml:space="preserve">　⑶　</w:t>
      </w:r>
      <w:r w:rsidR="00FD5390">
        <w:rPr>
          <w:rFonts w:ascii="ＭＳ 明朝" w:eastAsia="ＭＳ 明朝" w:hAnsi="ＭＳ 明朝" w:hint="eastAsia"/>
        </w:rPr>
        <w:t>危険物を取り扱う者は、静電安全靴を着用する。</w:t>
      </w:r>
    </w:p>
    <w:p w:rsidR="00FD5390" w:rsidRDefault="00FD5390" w:rsidP="004C1E8A">
      <w:pPr>
        <w:ind w:left="582" w:hangingChars="200" w:hanging="582"/>
        <w:jc w:val="left"/>
        <w:rPr>
          <w:rFonts w:ascii="ＭＳ 明朝" w:eastAsia="ＭＳ 明朝" w:hAnsi="ＭＳ 明朝"/>
        </w:rPr>
      </w:pPr>
      <w:r>
        <w:rPr>
          <w:rFonts w:ascii="ＭＳ 明朝" w:eastAsia="ＭＳ 明朝" w:hAnsi="ＭＳ 明朝" w:hint="eastAsia"/>
        </w:rPr>
        <w:t>９　管理状況</w:t>
      </w:r>
    </w:p>
    <w:p w:rsidR="00FD5390" w:rsidRDefault="00FD5390" w:rsidP="004C1E8A">
      <w:pPr>
        <w:ind w:left="582" w:hangingChars="200" w:hanging="582"/>
        <w:jc w:val="left"/>
        <w:rPr>
          <w:rFonts w:ascii="ＭＳ 明朝" w:eastAsia="ＭＳ 明朝" w:hAnsi="ＭＳ 明朝"/>
        </w:rPr>
      </w:pPr>
      <w:r>
        <w:rPr>
          <w:rFonts w:ascii="ＭＳ 明朝" w:eastAsia="ＭＳ 明朝" w:hAnsi="ＭＳ 明朝" w:hint="eastAsia"/>
        </w:rPr>
        <w:t xml:space="preserve">　⑴　保有空地の周囲にバリケード等を設け、空地を確保する。</w:t>
      </w:r>
    </w:p>
    <w:p w:rsidR="00FD5390" w:rsidRDefault="00FD5390" w:rsidP="004C1E8A">
      <w:pPr>
        <w:ind w:left="582" w:hangingChars="200" w:hanging="582"/>
        <w:jc w:val="left"/>
        <w:rPr>
          <w:rFonts w:ascii="ＭＳ 明朝" w:eastAsia="ＭＳ 明朝" w:hAnsi="ＭＳ 明朝"/>
        </w:rPr>
      </w:pPr>
      <w:r>
        <w:rPr>
          <w:rFonts w:ascii="ＭＳ 明朝" w:eastAsia="ＭＳ 明朝" w:hAnsi="ＭＳ 明朝" w:hint="eastAsia"/>
        </w:rPr>
        <w:t xml:space="preserve">　⑵　敷地の出入り管理を徹底し、いたずら、盗難を防止する。</w:t>
      </w:r>
    </w:p>
    <w:p w:rsidR="00FD5390" w:rsidRDefault="00FD5390" w:rsidP="004C1E8A">
      <w:pPr>
        <w:ind w:left="582" w:hangingChars="200" w:hanging="582"/>
        <w:jc w:val="left"/>
        <w:rPr>
          <w:rFonts w:ascii="ＭＳ 明朝" w:eastAsia="ＭＳ 明朝" w:hAnsi="ＭＳ 明朝"/>
        </w:rPr>
      </w:pPr>
      <w:r>
        <w:rPr>
          <w:rFonts w:ascii="ＭＳ 明朝" w:eastAsia="ＭＳ 明朝" w:hAnsi="ＭＳ 明朝" w:hint="eastAsia"/>
        </w:rPr>
        <w:t xml:space="preserve">　⑶　作業前と作業後に点検を行い、その結果を記録する。</w:t>
      </w:r>
    </w:p>
    <w:p w:rsidR="00FD5390" w:rsidRDefault="00FD5390" w:rsidP="004C1E8A">
      <w:pPr>
        <w:ind w:left="582" w:hangingChars="200" w:hanging="582"/>
        <w:jc w:val="left"/>
        <w:rPr>
          <w:rFonts w:ascii="ＭＳ 明朝" w:eastAsia="ＭＳ 明朝" w:hAnsi="ＭＳ 明朝"/>
        </w:rPr>
      </w:pPr>
      <w:r>
        <w:rPr>
          <w:rFonts w:ascii="ＭＳ 明朝" w:eastAsia="ＭＳ 明朝" w:hAnsi="ＭＳ 明朝" w:hint="eastAsia"/>
        </w:rPr>
        <w:t>10　その他</w:t>
      </w:r>
      <w:r w:rsidR="000A16F2">
        <w:rPr>
          <w:rFonts w:ascii="ＭＳ 明朝" w:eastAsia="ＭＳ 明朝" w:hAnsi="ＭＳ 明朝" w:hint="eastAsia"/>
        </w:rPr>
        <w:t>必要な事項</w:t>
      </w:r>
    </w:p>
    <w:p w:rsidR="00FD5390" w:rsidRDefault="00FD5390" w:rsidP="004C1E8A">
      <w:pPr>
        <w:ind w:left="582" w:hangingChars="200" w:hanging="582"/>
        <w:jc w:val="left"/>
        <w:rPr>
          <w:rFonts w:ascii="ＭＳ 明朝" w:eastAsia="ＭＳ 明朝" w:hAnsi="ＭＳ 明朝"/>
        </w:rPr>
      </w:pPr>
      <w:r>
        <w:rPr>
          <w:rFonts w:ascii="ＭＳ 明朝" w:eastAsia="ＭＳ 明朝" w:hAnsi="ＭＳ 明朝" w:hint="eastAsia"/>
        </w:rPr>
        <w:t xml:space="preserve">　　金属製携行缶による詰め替えは、この場所以外では行わない。</w:t>
      </w:r>
    </w:p>
    <w:p w:rsidR="00B35F52" w:rsidRDefault="00B35F52" w:rsidP="004C1E8A">
      <w:pPr>
        <w:ind w:left="582" w:hangingChars="200" w:hanging="582"/>
        <w:jc w:val="left"/>
        <w:rPr>
          <w:rFonts w:ascii="ＭＳ 明朝" w:eastAsia="ＭＳ 明朝" w:hAnsi="ＭＳ 明朝"/>
        </w:rPr>
      </w:pPr>
    </w:p>
    <w:p w:rsidR="00B35F52" w:rsidRDefault="00B35F52" w:rsidP="004C1E8A">
      <w:pPr>
        <w:ind w:left="582" w:hangingChars="200" w:hanging="582"/>
        <w:jc w:val="left"/>
        <w:rPr>
          <w:rFonts w:ascii="ＭＳ 明朝" w:eastAsia="ＭＳ 明朝" w:hAnsi="ＭＳ 明朝"/>
        </w:rPr>
      </w:pPr>
    </w:p>
    <w:p w:rsidR="00B35F52" w:rsidRDefault="00B35F52" w:rsidP="00B35F52">
      <w:pPr>
        <w:ind w:left="582" w:hangingChars="200" w:hanging="582"/>
        <w:jc w:val="center"/>
        <w:rPr>
          <w:rFonts w:ascii="ＭＳ 明朝" w:eastAsia="ＭＳ 明朝" w:hAnsi="ＭＳ 明朝"/>
        </w:rPr>
      </w:pPr>
      <w:r>
        <w:rPr>
          <w:rFonts w:ascii="ＭＳ 明朝" w:eastAsia="ＭＳ 明朝" w:hAnsi="ＭＳ 明朝" w:hint="eastAsia"/>
          <w:kern w:val="0"/>
        </w:rPr>
        <w:lastRenderedPageBreak/>
        <w:t>実施計画書作成例（</w:t>
      </w:r>
      <w:r>
        <w:rPr>
          <w:rFonts w:ascii="ＭＳ 明朝" w:eastAsia="ＭＳ 明朝" w:hAnsi="ＭＳ 明朝" w:hint="eastAsia"/>
        </w:rPr>
        <w:t>危険物を収納する設備等からの危険物の抜取り）</w:t>
      </w:r>
    </w:p>
    <w:tbl>
      <w:tblPr>
        <w:tblStyle w:val="a7"/>
        <w:tblpPr w:leftFromText="142" w:rightFromText="142" w:vertAnchor="text" w:tblpY="1"/>
        <w:tblOverlap w:val="never"/>
        <w:tblW w:w="0" w:type="auto"/>
        <w:tblLook w:val="04A0" w:firstRow="1" w:lastRow="0" w:firstColumn="1" w:lastColumn="0" w:noHBand="0" w:noVBand="1"/>
      </w:tblPr>
      <w:tblGrid>
        <w:gridCol w:w="9344"/>
      </w:tblGrid>
      <w:tr w:rsidR="00B42F2F" w:rsidTr="006C6AA3">
        <w:tc>
          <w:tcPr>
            <w:tcW w:w="9344" w:type="dxa"/>
          </w:tcPr>
          <w:p w:rsidR="00B42F2F" w:rsidRDefault="00B42F2F" w:rsidP="006C6AA3">
            <w:pPr>
              <w:rPr>
                <w:rFonts w:ascii="ＭＳ 明朝" w:eastAsia="ＭＳ 明朝" w:hAnsi="ＭＳ 明朝"/>
              </w:rPr>
            </w:pPr>
            <w:r>
              <w:rPr>
                <w:rFonts w:ascii="ＭＳ 明朝" w:eastAsia="ＭＳ 明朝" w:hAnsi="ＭＳ 明朝" w:hint="eastAsia"/>
              </w:rPr>
              <w:t>実施計画書提出者住所・氏名（連絡先　　　　　　　　　　　）</w:t>
            </w:r>
          </w:p>
          <w:p w:rsidR="00B42F2F" w:rsidRDefault="00B42F2F" w:rsidP="006C6AA3">
            <w:pPr>
              <w:rPr>
                <w:rFonts w:ascii="ＭＳ 明朝" w:eastAsia="ＭＳ 明朝" w:hAnsi="ＭＳ 明朝"/>
              </w:rPr>
            </w:pPr>
          </w:p>
        </w:tc>
      </w:tr>
    </w:tbl>
    <w:p w:rsidR="0084587A" w:rsidRDefault="0084587A" w:rsidP="0084587A">
      <w:pPr>
        <w:ind w:left="582" w:hangingChars="200" w:hanging="582"/>
        <w:jc w:val="center"/>
        <w:rPr>
          <w:rFonts w:ascii="ＭＳ 明朝" w:eastAsia="ＭＳ 明朝" w:hAnsi="ＭＳ 明朝"/>
        </w:rPr>
      </w:pPr>
      <w:r>
        <w:rPr>
          <w:rFonts w:ascii="ＭＳ 明朝" w:eastAsia="ＭＳ 明朝" w:hAnsi="ＭＳ 明朝" w:hint="eastAsia"/>
        </w:rPr>
        <w:t>仮貯蔵・仮取扱い実施計画書【例２】</w:t>
      </w:r>
    </w:p>
    <w:p w:rsidR="0084587A" w:rsidRDefault="0084587A" w:rsidP="0084587A">
      <w:pPr>
        <w:ind w:left="582" w:hangingChars="200" w:hanging="582"/>
        <w:rPr>
          <w:rFonts w:ascii="ＭＳ 明朝" w:eastAsia="ＭＳ 明朝" w:hAnsi="ＭＳ 明朝"/>
        </w:rPr>
      </w:pPr>
      <w:r>
        <w:rPr>
          <w:rFonts w:ascii="ＭＳ 明朝" w:eastAsia="ＭＳ 明朝" w:hAnsi="ＭＳ 明朝"/>
        </w:rPr>
        <w:t>１　目的</w:t>
      </w:r>
    </w:p>
    <w:p w:rsidR="0084587A" w:rsidRDefault="0084587A" w:rsidP="0084587A">
      <w:pPr>
        <w:ind w:leftChars="100" w:left="291" w:firstLineChars="100" w:firstLine="291"/>
        <w:rPr>
          <w:rFonts w:ascii="ＭＳ 明朝" w:eastAsia="ＭＳ 明朝" w:hAnsi="ＭＳ 明朝"/>
        </w:rPr>
      </w:pPr>
      <w:r>
        <w:rPr>
          <w:rFonts w:ascii="ＭＳ 明朝" w:eastAsia="ＭＳ 明朝" w:hAnsi="ＭＳ 明朝" w:hint="eastAsia"/>
        </w:rPr>
        <w:t>震災等により被災した変圧器等を修繕、点検するために必要な事項をあらかじめ計画します。</w:t>
      </w:r>
    </w:p>
    <w:p w:rsidR="0084587A" w:rsidRDefault="0084587A" w:rsidP="0084587A">
      <w:pPr>
        <w:rPr>
          <w:rFonts w:ascii="ＭＳ 明朝" w:eastAsia="ＭＳ 明朝" w:hAnsi="ＭＳ 明朝"/>
        </w:rPr>
      </w:pPr>
      <w:r>
        <w:rPr>
          <w:rFonts w:ascii="ＭＳ 明朝" w:eastAsia="ＭＳ 明朝" w:hAnsi="ＭＳ 明朝" w:hint="eastAsia"/>
        </w:rPr>
        <w:t>２　仮貯蔵・仮取扱いをする場所</w:t>
      </w:r>
    </w:p>
    <w:p w:rsidR="0084587A" w:rsidRDefault="0084587A" w:rsidP="0084587A">
      <w:pPr>
        <w:rPr>
          <w:rFonts w:ascii="ＭＳ 明朝" w:eastAsia="ＭＳ 明朝" w:hAnsi="ＭＳ 明朝"/>
        </w:rPr>
      </w:pPr>
      <w:r>
        <w:rPr>
          <w:rFonts w:ascii="ＭＳ 明朝" w:eastAsia="ＭＳ 明朝" w:hAnsi="ＭＳ 明朝" w:hint="eastAsia"/>
        </w:rPr>
        <w:t xml:space="preserve">　　〇〇市△△町□□丁目●●番地　〇〇工場南側空地</w:t>
      </w:r>
    </w:p>
    <w:p w:rsidR="0084587A" w:rsidRDefault="0084587A" w:rsidP="0084587A">
      <w:pPr>
        <w:rPr>
          <w:rFonts w:ascii="ＭＳ 明朝" w:eastAsia="ＭＳ 明朝" w:hAnsi="ＭＳ 明朝"/>
        </w:rPr>
      </w:pPr>
      <w:r>
        <w:rPr>
          <w:rFonts w:ascii="ＭＳ 明朝" w:eastAsia="ＭＳ 明朝" w:hAnsi="ＭＳ 明朝" w:hint="eastAsia"/>
        </w:rPr>
        <w:t>３　仮貯蔵・仮取扱いに使用する部分の面積</w:t>
      </w:r>
    </w:p>
    <w:p w:rsidR="0084587A" w:rsidRDefault="0084587A" w:rsidP="0084587A">
      <w:pPr>
        <w:rPr>
          <w:rFonts w:ascii="ＭＳ 明朝" w:eastAsia="ＭＳ 明朝" w:hAnsi="ＭＳ 明朝"/>
        </w:rPr>
      </w:pPr>
      <w:r>
        <w:rPr>
          <w:rFonts w:ascii="ＭＳ 明朝" w:eastAsia="ＭＳ 明朝" w:hAnsi="ＭＳ 明朝" w:hint="eastAsia"/>
        </w:rPr>
        <w:t xml:space="preserve">　　約１２０平方メートル（１２メートル×１０メートル）</w:t>
      </w:r>
    </w:p>
    <w:p w:rsidR="0084587A" w:rsidRDefault="0084587A" w:rsidP="0084587A">
      <w:pPr>
        <w:rPr>
          <w:rFonts w:ascii="ＭＳ 明朝" w:eastAsia="ＭＳ 明朝" w:hAnsi="ＭＳ 明朝"/>
        </w:rPr>
      </w:pPr>
      <w:r>
        <w:rPr>
          <w:rFonts w:ascii="ＭＳ 明朝" w:eastAsia="ＭＳ 明朝" w:hAnsi="ＭＳ 明朝" w:hint="eastAsia"/>
        </w:rPr>
        <w:t>４　詳細レイアウト</w:t>
      </w:r>
    </w:p>
    <w:p w:rsidR="0084587A" w:rsidRDefault="0084587A" w:rsidP="0084587A">
      <w:pPr>
        <w:rPr>
          <w:rFonts w:ascii="ＭＳ 明朝" w:eastAsia="ＭＳ 明朝" w:hAnsi="ＭＳ 明朝"/>
        </w:rPr>
      </w:pPr>
      <w:r>
        <w:rPr>
          <w:rFonts w:ascii="ＭＳ 明朝" w:eastAsia="ＭＳ 明朝" w:hAnsi="ＭＳ 明朝" w:hint="eastAsia"/>
        </w:rPr>
        <w:t xml:space="preserve">　　別添のとおり</w:t>
      </w:r>
    </w:p>
    <w:p w:rsidR="0084587A" w:rsidRDefault="0084587A" w:rsidP="0084587A">
      <w:pPr>
        <w:rPr>
          <w:rFonts w:ascii="ＭＳ 明朝" w:eastAsia="ＭＳ 明朝" w:hAnsi="ＭＳ 明朝"/>
        </w:rPr>
      </w:pPr>
      <w:r>
        <w:rPr>
          <w:rFonts w:ascii="ＭＳ 明朝" w:eastAsia="ＭＳ 明朝" w:hAnsi="ＭＳ 明朝" w:hint="eastAsia"/>
        </w:rPr>
        <w:t>５　仮貯蔵・仮取扱いをする危険物の類・品名・数量</w:t>
      </w:r>
    </w:p>
    <w:p w:rsidR="0084587A" w:rsidRDefault="0084587A" w:rsidP="0084587A">
      <w:pPr>
        <w:rPr>
          <w:rFonts w:ascii="ＭＳ 明朝" w:eastAsia="ＭＳ 明朝" w:hAnsi="ＭＳ 明朝"/>
        </w:rPr>
      </w:pPr>
      <w:r>
        <w:rPr>
          <w:rFonts w:ascii="ＭＳ 明朝" w:eastAsia="ＭＳ 明朝" w:hAnsi="ＭＳ 明朝" w:hint="eastAsia"/>
        </w:rPr>
        <w:t xml:space="preserve">　　第４類第３石油類　絶縁油　１０，０００リットル</w:t>
      </w:r>
    </w:p>
    <w:p w:rsidR="0084587A" w:rsidRDefault="0084587A" w:rsidP="0084587A">
      <w:pPr>
        <w:rPr>
          <w:rFonts w:ascii="ＭＳ 明朝" w:eastAsia="ＭＳ 明朝" w:hAnsi="ＭＳ 明朝"/>
        </w:rPr>
      </w:pPr>
      <w:r>
        <w:rPr>
          <w:rFonts w:ascii="ＭＳ 明朝" w:eastAsia="ＭＳ 明朝" w:hAnsi="ＭＳ 明朝" w:hint="eastAsia"/>
        </w:rPr>
        <w:t>６　指定数量の倍数</w:t>
      </w:r>
    </w:p>
    <w:p w:rsidR="0084587A" w:rsidRDefault="0084587A" w:rsidP="0084587A">
      <w:pPr>
        <w:rPr>
          <w:rFonts w:ascii="ＭＳ 明朝" w:eastAsia="ＭＳ 明朝" w:hAnsi="ＭＳ 明朝"/>
        </w:rPr>
      </w:pPr>
      <w:r>
        <w:rPr>
          <w:rFonts w:ascii="ＭＳ 明朝" w:eastAsia="ＭＳ 明朝" w:hAnsi="ＭＳ 明朝" w:hint="eastAsia"/>
        </w:rPr>
        <w:t xml:space="preserve">　　５倍</w:t>
      </w:r>
    </w:p>
    <w:p w:rsidR="0084587A" w:rsidRDefault="0084587A" w:rsidP="0084587A">
      <w:pPr>
        <w:rPr>
          <w:rFonts w:ascii="ＭＳ 明朝" w:eastAsia="ＭＳ 明朝" w:hAnsi="ＭＳ 明朝"/>
        </w:rPr>
      </w:pPr>
      <w:r>
        <w:rPr>
          <w:rFonts w:ascii="ＭＳ 明朝" w:eastAsia="ＭＳ 明朝" w:hAnsi="ＭＳ 明朝" w:hint="eastAsia"/>
        </w:rPr>
        <w:t>７　貯蔵及び取扱いの方法</w:t>
      </w:r>
    </w:p>
    <w:p w:rsidR="0084587A" w:rsidRDefault="0084587A" w:rsidP="00150309">
      <w:pPr>
        <w:ind w:left="582" w:hangingChars="200" w:hanging="582"/>
        <w:rPr>
          <w:rFonts w:ascii="ＭＳ 明朝" w:eastAsia="ＭＳ 明朝" w:hAnsi="ＭＳ 明朝"/>
        </w:rPr>
      </w:pPr>
      <w:r>
        <w:rPr>
          <w:rFonts w:ascii="ＭＳ 明朝" w:eastAsia="ＭＳ 明朝" w:hAnsi="ＭＳ 明朝" w:hint="eastAsia"/>
        </w:rPr>
        <w:t xml:space="preserve">　⑴　変圧器の修繕、点検のため、変圧器内部の絶縁油を一旦抜取り、仮設タンク等で貯蔵し</w:t>
      </w:r>
      <w:r w:rsidR="000A16F2">
        <w:rPr>
          <w:rFonts w:ascii="ＭＳ 明朝" w:eastAsia="ＭＳ 明朝" w:hAnsi="ＭＳ 明朝" w:hint="eastAsia"/>
        </w:rPr>
        <w:t>、</w:t>
      </w:r>
      <w:r>
        <w:rPr>
          <w:rFonts w:ascii="ＭＳ 明朝" w:eastAsia="ＭＳ 明朝" w:hAnsi="ＭＳ 明朝" w:hint="eastAsia"/>
        </w:rPr>
        <w:t>内部修繕・点検が終了後に</w:t>
      </w:r>
      <w:r w:rsidR="00B62AC4">
        <w:rPr>
          <w:rFonts w:ascii="ＭＳ 明朝" w:eastAsia="ＭＳ 明朝" w:hAnsi="ＭＳ 明朝" w:hint="eastAsia"/>
        </w:rPr>
        <w:t>変圧器内部</w:t>
      </w:r>
      <w:r w:rsidR="00150309">
        <w:rPr>
          <w:rFonts w:ascii="ＭＳ 明朝" w:eastAsia="ＭＳ 明朝" w:hAnsi="ＭＳ 明朝" w:hint="eastAsia"/>
        </w:rPr>
        <w:t>に再度注油する。</w:t>
      </w:r>
    </w:p>
    <w:p w:rsidR="00150309" w:rsidRDefault="00150309" w:rsidP="0084587A">
      <w:pPr>
        <w:rPr>
          <w:rFonts w:ascii="ＭＳ 明朝" w:eastAsia="ＭＳ 明朝" w:hAnsi="ＭＳ 明朝"/>
        </w:rPr>
      </w:pPr>
      <w:r>
        <w:rPr>
          <w:rFonts w:ascii="ＭＳ 明朝" w:eastAsia="ＭＳ 明朝" w:hAnsi="ＭＳ 明朝" w:hint="eastAsia"/>
        </w:rPr>
        <w:t xml:space="preserve">　⑵　保有空地を３メートル確保する。</w:t>
      </w:r>
    </w:p>
    <w:p w:rsidR="00150309" w:rsidRDefault="00150309" w:rsidP="0084587A">
      <w:pPr>
        <w:rPr>
          <w:rFonts w:ascii="ＭＳ 明朝" w:eastAsia="ＭＳ 明朝" w:hAnsi="ＭＳ 明朝"/>
        </w:rPr>
      </w:pPr>
      <w:r>
        <w:rPr>
          <w:rFonts w:ascii="ＭＳ 明朝" w:eastAsia="ＭＳ 明朝" w:hAnsi="ＭＳ 明朝" w:hint="eastAsia"/>
        </w:rPr>
        <w:t xml:space="preserve">　⑶　第５種消火設備　１０型ＡＢＣ粉末消火</w:t>
      </w:r>
      <w:r w:rsidR="0046652D">
        <w:rPr>
          <w:rFonts w:ascii="ＭＳ 明朝" w:eastAsia="ＭＳ 明朝" w:hAnsi="ＭＳ 明朝" w:hint="eastAsia"/>
        </w:rPr>
        <w:t>器</w:t>
      </w:r>
      <w:r>
        <w:rPr>
          <w:rFonts w:ascii="ＭＳ 明朝" w:eastAsia="ＭＳ 明朝" w:hAnsi="ＭＳ 明朝" w:hint="eastAsia"/>
        </w:rPr>
        <w:t xml:space="preserve">　２本を設置する。</w:t>
      </w:r>
    </w:p>
    <w:p w:rsidR="00150309" w:rsidRDefault="00150309" w:rsidP="0084587A">
      <w:pPr>
        <w:rPr>
          <w:rFonts w:ascii="ＭＳ 明朝" w:eastAsia="ＭＳ 明朝" w:hAnsi="ＭＳ 明朝"/>
        </w:rPr>
      </w:pPr>
      <w:r>
        <w:rPr>
          <w:rFonts w:ascii="ＭＳ 明朝" w:eastAsia="ＭＳ 明朝" w:hAnsi="ＭＳ 明朝" w:hint="eastAsia"/>
        </w:rPr>
        <w:lastRenderedPageBreak/>
        <w:t xml:space="preserve">　⑷　標識、掲示板を設置し関係者に次の事項について注意喚起を行う。</w:t>
      </w:r>
    </w:p>
    <w:p w:rsidR="00150309" w:rsidRDefault="00150309" w:rsidP="00150309">
      <w:pPr>
        <w:ind w:left="873" w:hangingChars="300" w:hanging="873"/>
        <w:rPr>
          <w:rFonts w:ascii="ＭＳ 明朝" w:eastAsia="ＭＳ 明朝" w:hAnsi="ＭＳ 明朝"/>
        </w:rPr>
      </w:pPr>
      <w:r>
        <w:rPr>
          <w:rFonts w:ascii="ＭＳ 明朝" w:eastAsia="ＭＳ 明朝" w:hAnsi="ＭＳ 明朝" w:hint="eastAsia"/>
        </w:rPr>
        <w:t xml:space="preserve">　　　「危険物</w:t>
      </w:r>
      <w:r w:rsidR="0046652D">
        <w:rPr>
          <w:rFonts w:ascii="ＭＳ 明朝" w:eastAsia="ＭＳ 明朝" w:hAnsi="ＭＳ 明朝" w:hint="eastAsia"/>
        </w:rPr>
        <w:t>仮</w:t>
      </w:r>
      <w:r>
        <w:rPr>
          <w:rFonts w:ascii="ＭＳ 明朝" w:eastAsia="ＭＳ 明朝" w:hAnsi="ＭＳ 明朝" w:hint="eastAsia"/>
        </w:rPr>
        <w:t>貯蔵所・仮取扱所」、「危険物の類・品名・</w:t>
      </w:r>
      <w:r w:rsidR="0046652D">
        <w:rPr>
          <w:rFonts w:ascii="ＭＳ 明朝" w:eastAsia="ＭＳ 明朝" w:hAnsi="ＭＳ 明朝" w:hint="eastAsia"/>
        </w:rPr>
        <w:t>数量</w:t>
      </w:r>
      <w:r>
        <w:rPr>
          <w:rFonts w:ascii="ＭＳ 明朝" w:eastAsia="ＭＳ 明朝" w:hAnsi="ＭＳ 明朝" w:hint="eastAsia"/>
        </w:rPr>
        <w:t>（倍数）」、「火気厳禁」</w:t>
      </w:r>
    </w:p>
    <w:p w:rsidR="00B6411A" w:rsidRDefault="002C1C17" w:rsidP="00150309">
      <w:pPr>
        <w:ind w:left="873" w:hangingChars="300" w:hanging="873"/>
        <w:rPr>
          <w:rFonts w:ascii="ＭＳ 明朝" w:eastAsia="ＭＳ 明朝" w:hAnsi="ＭＳ 明朝"/>
        </w:rPr>
      </w:pPr>
      <w:r>
        <w:rPr>
          <w:rFonts w:ascii="ＭＳ 明朝" w:eastAsia="ＭＳ 明朝" w:hAnsi="ＭＳ 明朝" w:hint="eastAsia"/>
        </w:rPr>
        <w:t>８　安全対策</w:t>
      </w:r>
    </w:p>
    <w:p w:rsidR="002C1C17" w:rsidRDefault="002C1C17" w:rsidP="00150309">
      <w:pPr>
        <w:ind w:left="873" w:hangingChars="300" w:hanging="873"/>
        <w:rPr>
          <w:rFonts w:ascii="ＭＳ 明朝" w:eastAsia="ＭＳ 明朝" w:hAnsi="ＭＳ 明朝"/>
        </w:rPr>
      </w:pPr>
      <w:r>
        <w:rPr>
          <w:rFonts w:ascii="ＭＳ 明朝" w:eastAsia="ＭＳ 明朝" w:hAnsi="ＭＳ 明朝" w:hint="eastAsia"/>
        </w:rPr>
        <w:t xml:space="preserve">　⑴　変圧器等、ポンプ、仮設タンクのアースを確保する。</w:t>
      </w:r>
    </w:p>
    <w:p w:rsidR="002C1C17" w:rsidRDefault="002C1C17" w:rsidP="002C1C17">
      <w:pPr>
        <w:ind w:leftChars="100" w:left="582" w:hangingChars="100" w:hanging="291"/>
        <w:rPr>
          <w:rFonts w:ascii="ＭＳ 明朝" w:eastAsia="ＭＳ 明朝" w:hAnsi="ＭＳ 明朝"/>
        </w:rPr>
      </w:pPr>
      <w:r>
        <w:rPr>
          <w:rFonts w:ascii="ＭＳ 明朝" w:eastAsia="ＭＳ 明朝" w:hAnsi="ＭＳ 明朝" w:hint="eastAsia"/>
        </w:rPr>
        <w:t>⑵　仮設の防油堤を設定し、漏洩防止シートの敷設等の流出防止対策を講ずるとともに、配管の接合部からの流出防止対策としてオイルパンを設置する。</w:t>
      </w:r>
    </w:p>
    <w:p w:rsidR="002C1C17" w:rsidRDefault="002C1C17" w:rsidP="00C342EA">
      <w:pPr>
        <w:ind w:leftChars="100" w:left="582" w:hangingChars="100" w:hanging="291"/>
        <w:rPr>
          <w:rFonts w:ascii="ＭＳ 明朝" w:eastAsia="ＭＳ 明朝" w:hAnsi="ＭＳ 明朝"/>
        </w:rPr>
      </w:pPr>
      <w:r>
        <w:rPr>
          <w:rFonts w:ascii="ＭＳ 明朝" w:eastAsia="ＭＳ 明朝" w:hAnsi="ＭＳ 明朝" w:hint="eastAsia"/>
        </w:rPr>
        <w:t>⑶　１箇所の取扱い場所で同時に複数の設備から</w:t>
      </w:r>
      <w:r w:rsidR="0046652D">
        <w:rPr>
          <w:rFonts w:ascii="ＭＳ 明朝" w:eastAsia="ＭＳ 明朝" w:hAnsi="ＭＳ 明朝" w:hint="eastAsia"/>
        </w:rPr>
        <w:t>の</w:t>
      </w:r>
      <w:r>
        <w:rPr>
          <w:rFonts w:ascii="ＭＳ 明朝" w:eastAsia="ＭＳ 明朝" w:hAnsi="ＭＳ 明朝" w:hint="eastAsia"/>
        </w:rPr>
        <w:t>抜き出しは行わない。</w:t>
      </w:r>
    </w:p>
    <w:p w:rsidR="002C1C17" w:rsidRDefault="002C1C17" w:rsidP="002C1C17">
      <w:pPr>
        <w:ind w:firstLineChars="100" w:firstLine="291"/>
        <w:rPr>
          <w:rFonts w:ascii="ＭＳ 明朝" w:eastAsia="ＭＳ 明朝" w:hAnsi="ＭＳ 明朝"/>
        </w:rPr>
      </w:pPr>
      <w:r>
        <w:rPr>
          <w:rFonts w:ascii="ＭＳ 明朝" w:eastAsia="ＭＳ 明朝" w:hAnsi="ＭＳ 明朝" w:hint="eastAsia"/>
        </w:rPr>
        <w:t>⑷　危険物の取扱いは、原則として危険物取扱</w:t>
      </w:r>
      <w:r w:rsidR="0046652D">
        <w:rPr>
          <w:rFonts w:ascii="ＭＳ 明朝" w:eastAsia="ＭＳ 明朝" w:hAnsi="ＭＳ 明朝" w:hint="eastAsia"/>
        </w:rPr>
        <w:t>者</w:t>
      </w:r>
      <w:r>
        <w:rPr>
          <w:rFonts w:ascii="ＭＳ 明朝" w:eastAsia="ＭＳ 明朝" w:hAnsi="ＭＳ 明朝" w:hint="eastAsia"/>
        </w:rPr>
        <w:t>免状保有者が行う。</w:t>
      </w:r>
    </w:p>
    <w:p w:rsidR="002C1C17" w:rsidRDefault="002C1C17" w:rsidP="002C1C17">
      <w:pPr>
        <w:rPr>
          <w:rFonts w:ascii="ＭＳ 明朝" w:eastAsia="ＭＳ 明朝" w:hAnsi="ＭＳ 明朝"/>
        </w:rPr>
      </w:pPr>
      <w:r>
        <w:rPr>
          <w:rFonts w:ascii="ＭＳ 明朝" w:eastAsia="ＭＳ 明朝" w:hAnsi="ＭＳ 明朝" w:hint="eastAsia"/>
        </w:rPr>
        <w:t>９　管理状況</w:t>
      </w:r>
    </w:p>
    <w:p w:rsidR="002C1C17" w:rsidRDefault="002C1C17" w:rsidP="002C1C17">
      <w:pPr>
        <w:rPr>
          <w:rFonts w:ascii="ＭＳ 明朝" w:eastAsia="ＭＳ 明朝" w:hAnsi="ＭＳ 明朝"/>
        </w:rPr>
      </w:pPr>
      <w:r>
        <w:rPr>
          <w:rFonts w:ascii="ＭＳ 明朝" w:eastAsia="ＭＳ 明朝" w:hAnsi="ＭＳ 明朝" w:hint="eastAsia"/>
        </w:rPr>
        <w:t xml:space="preserve">　⑴　保有空地の周囲にバリケード等を設け、空地を確保する。</w:t>
      </w:r>
    </w:p>
    <w:p w:rsidR="002C1C17" w:rsidRDefault="002C1C17" w:rsidP="002C1C17">
      <w:pPr>
        <w:rPr>
          <w:rFonts w:ascii="ＭＳ 明朝" w:eastAsia="ＭＳ 明朝" w:hAnsi="ＭＳ 明朝"/>
        </w:rPr>
      </w:pPr>
      <w:r>
        <w:rPr>
          <w:rFonts w:ascii="ＭＳ 明朝" w:eastAsia="ＭＳ 明朝" w:hAnsi="ＭＳ 明朝" w:hint="eastAsia"/>
        </w:rPr>
        <w:t xml:space="preserve">　⑵　敷地の出入り管理を徹底し、いたずら、盗難を防止する。</w:t>
      </w:r>
    </w:p>
    <w:p w:rsidR="002C1C17" w:rsidRDefault="002C1C17" w:rsidP="002C1C17">
      <w:pPr>
        <w:rPr>
          <w:rFonts w:ascii="ＭＳ 明朝" w:eastAsia="ＭＳ 明朝" w:hAnsi="ＭＳ 明朝"/>
        </w:rPr>
      </w:pPr>
      <w:r>
        <w:rPr>
          <w:rFonts w:ascii="ＭＳ 明朝" w:eastAsia="ＭＳ 明朝" w:hAnsi="ＭＳ 明朝" w:hint="eastAsia"/>
        </w:rPr>
        <w:t xml:space="preserve">　⑶　作業前と作業後に点検を行い、その結果を記録する。</w:t>
      </w:r>
    </w:p>
    <w:p w:rsidR="002C1C17" w:rsidRDefault="002C1C17" w:rsidP="002C1C17">
      <w:pPr>
        <w:rPr>
          <w:rFonts w:ascii="ＭＳ 明朝" w:eastAsia="ＭＳ 明朝" w:hAnsi="ＭＳ 明朝"/>
        </w:rPr>
      </w:pPr>
      <w:r>
        <w:rPr>
          <w:rFonts w:ascii="ＭＳ 明朝" w:eastAsia="ＭＳ 明朝" w:hAnsi="ＭＳ 明朝" w:hint="eastAsia"/>
        </w:rPr>
        <w:t>10　その他必要な事項</w:t>
      </w:r>
    </w:p>
    <w:p w:rsidR="002C1C17" w:rsidRDefault="002C1C17" w:rsidP="002C1C17">
      <w:pPr>
        <w:ind w:left="291" w:hangingChars="100" w:hanging="291"/>
        <w:rPr>
          <w:rFonts w:ascii="ＭＳ 明朝" w:eastAsia="ＭＳ 明朝" w:hAnsi="ＭＳ 明朝"/>
        </w:rPr>
      </w:pPr>
      <w:r>
        <w:rPr>
          <w:rFonts w:ascii="ＭＳ 明朝" w:eastAsia="ＭＳ 明朝" w:hAnsi="ＭＳ 明朝" w:hint="eastAsia"/>
        </w:rPr>
        <w:t xml:space="preserve">　　危険物の抜き出し等を行った変圧器の数</w:t>
      </w:r>
      <w:r w:rsidR="0046652D">
        <w:rPr>
          <w:rFonts w:ascii="ＭＳ 明朝" w:eastAsia="ＭＳ 明朝" w:hAnsi="ＭＳ 明朝" w:hint="eastAsia"/>
        </w:rPr>
        <w:t>及び</w:t>
      </w:r>
      <w:r>
        <w:rPr>
          <w:rFonts w:ascii="ＭＳ 明朝" w:eastAsia="ＭＳ 明朝" w:hAnsi="ＭＳ 明朝" w:hint="eastAsia"/>
        </w:rPr>
        <w:t>危険物の数量を記録し、管理する。</w:t>
      </w:r>
    </w:p>
    <w:p w:rsidR="002C1C17" w:rsidRPr="002C1C17" w:rsidRDefault="002C1C17" w:rsidP="002C1C17">
      <w:pPr>
        <w:rPr>
          <w:rFonts w:ascii="ＭＳ 明朝" w:eastAsia="ＭＳ 明朝" w:hAnsi="ＭＳ 明朝"/>
        </w:rPr>
      </w:pPr>
    </w:p>
    <w:p w:rsidR="002C1C17" w:rsidRPr="002C1C17" w:rsidRDefault="002C1C17" w:rsidP="002C1C17">
      <w:pPr>
        <w:rPr>
          <w:rFonts w:ascii="ＭＳ 明朝" w:eastAsia="ＭＳ 明朝" w:hAnsi="ＭＳ 明朝"/>
        </w:rPr>
      </w:pPr>
    </w:p>
    <w:p w:rsidR="002C1C17" w:rsidRPr="002C1C17" w:rsidRDefault="002C1C17" w:rsidP="002C1C17">
      <w:pPr>
        <w:rPr>
          <w:rFonts w:ascii="ＭＳ 明朝" w:eastAsia="ＭＳ 明朝" w:hAnsi="ＭＳ 明朝"/>
        </w:rPr>
      </w:pPr>
    </w:p>
    <w:p w:rsidR="002C1C17" w:rsidRPr="002C1C17" w:rsidRDefault="002C1C17" w:rsidP="002C1C17">
      <w:pPr>
        <w:rPr>
          <w:rFonts w:ascii="ＭＳ 明朝" w:eastAsia="ＭＳ 明朝" w:hAnsi="ＭＳ 明朝"/>
        </w:rPr>
      </w:pPr>
    </w:p>
    <w:p w:rsidR="002C1C17" w:rsidRDefault="002C1C17" w:rsidP="002C1C17">
      <w:pPr>
        <w:rPr>
          <w:rFonts w:ascii="ＭＳ 明朝" w:eastAsia="ＭＳ 明朝" w:hAnsi="ＭＳ 明朝"/>
        </w:rPr>
      </w:pPr>
    </w:p>
    <w:p w:rsidR="00B35F52" w:rsidRPr="002C1C17" w:rsidRDefault="00B35F52" w:rsidP="00B35F52">
      <w:pPr>
        <w:jc w:val="center"/>
        <w:rPr>
          <w:rFonts w:ascii="ＭＳ 明朝" w:eastAsia="ＭＳ 明朝" w:hAnsi="ＭＳ 明朝"/>
        </w:rPr>
      </w:pPr>
      <w:r>
        <w:rPr>
          <w:rFonts w:ascii="ＭＳ 明朝" w:eastAsia="ＭＳ 明朝" w:hAnsi="ＭＳ 明朝" w:hint="eastAsia"/>
          <w:kern w:val="0"/>
        </w:rPr>
        <w:lastRenderedPageBreak/>
        <w:t>実施計画書作成例（</w:t>
      </w:r>
      <w:r>
        <w:rPr>
          <w:rFonts w:ascii="ＭＳ 明朝" w:eastAsia="ＭＳ 明朝" w:hAnsi="ＭＳ 明朝" w:hint="eastAsia"/>
        </w:rPr>
        <w:t>移動タンク貯蔵所等による軽油の給油・注油等）</w:t>
      </w:r>
    </w:p>
    <w:tbl>
      <w:tblPr>
        <w:tblStyle w:val="a7"/>
        <w:tblpPr w:leftFromText="142" w:rightFromText="142" w:vertAnchor="text" w:tblpY="1"/>
        <w:tblOverlap w:val="never"/>
        <w:tblW w:w="0" w:type="auto"/>
        <w:tblLook w:val="04A0" w:firstRow="1" w:lastRow="0" w:firstColumn="1" w:lastColumn="0" w:noHBand="0" w:noVBand="1"/>
      </w:tblPr>
      <w:tblGrid>
        <w:gridCol w:w="9344"/>
      </w:tblGrid>
      <w:tr w:rsidR="002C1C17" w:rsidTr="00A64070">
        <w:tc>
          <w:tcPr>
            <w:tcW w:w="9344" w:type="dxa"/>
          </w:tcPr>
          <w:p w:rsidR="002C1C17" w:rsidRDefault="002C1C17" w:rsidP="002C1C17">
            <w:pPr>
              <w:rPr>
                <w:rFonts w:ascii="ＭＳ 明朝" w:eastAsia="ＭＳ 明朝" w:hAnsi="ＭＳ 明朝"/>
              </w:rPr>
            </w:pPr>
            <w:r>
              <w:rPr>
                <w:rFonts w:ascii="ＭＳ 明朝" w:eastAsia="ＭＳ 明朝" w:hAnsi="ＭＳ 明朝" w:hint="eastAsia"/>
              </w:rPr>
              <w:t>実施計画書提出者住所・氏名（連絡先　　　　　　　　　　　）</w:t>
            </w:r>
          </w:p>
          <w:p w:rsidR="002C1C17" w:rsidRPr="002C1C17" w:rsidRDefault="002C1C17" w:rsidP="002C1C17">
            <w:pPr>
              <w:rPr>
                <w:rFonts w:ascii="ＭＳ 明朝" w:eastAsia="ＭＳ 明朝" w:hAnsi="ＭＳ 明朝"/>
              </w:rPr>
            </w:pPr>
          </w:p>
        </w:tc>
      </w:tr>
    </w:tbl>
    <w:p w:rsidR="002C1C17" w:rsidRDefault="002C1C17" w:rsidP="002C1C17">
      <w:pPr>
        <w:jc w:val="center"/>
        <w:rPr>
          <w:rFonts w:ascii="ＭＳ 明朝" w:eastAsia="ＭＳ 明朝" w:hAnsi="ＭＳ 明朝"/>
        </w:rPr>
      </w:pPr>
      <w:r>
        <w:rPr>
          <w:rFonts w:ascii="ＭＳ 明朝" w:eastAsia="ＭＳ 明朝" w:hAnsi="ＭＳ 明朝" w:hint="eastAsia"/>
        </w:rPr>
        <w:t>仮貯蔵・仮取扱い実施計画書【</w:t>
      </w:r>
      <w:r w:rsidR="00C612FE">
        <w:rPr>
          <w:rFonts w:ascii="ＭＳ 明朝" w:eastAsia="ＭＳ 明朝" w:hAnsi="ＭＳ 明朝" w:hint="eastAsia"/>
        </w:rPr>
        <w:t>例３</w:t>
      </w:r>
      <w:r>
        <w:rPr>
          <w:rFonts w:ascii="ＭＳ 明朝" w:eastAsia="ＭＳ 明朝" w:hAnsi="ＭＳ 明朝" w:hint="eastAsia"/>
        </w:rPr>
        <w:t>】</w:t>
      </w:r>
    </w:p>
    <w:p w:rsidR="00C612FE" w:rsidRDefault="00C612FE" w:rsidP="00C612FE">
      <w:pPr>
        <w:jc w:val="left"/>
        <w:rPr>
          <w:rFonts w:ascii="ＭＳ 明朝" w:eastAsia="ＭＳ 明朝" w:hAnsi="ＭＳ 明朝"/>
        </w:rPr>
      </w:pPr>
      <w:r>
        <w:rPr>
          <w:rFonts w:ascii="ＭＳ 明朝" w:eastAsia="ＭＳ 明朝" w:hAnsi="ＭＳ 明朝" w:hint="eastAsia"/>
        </w:rPr>
        <w:t>１　目的</w:t>
      </w:r>
    </w:p>
    <w:p w:rsidR="00C612FE" w:rsidRDefault="00C612FE" w:rsidP="00C612FE">
      <w:pPr>
        <w:ind w:left="291" w:hangingChars="100" w:hanging="291"/>
        <w:jc w:val="left"/>
        <w:rPr>
          <w:rFonts w:ascii="ＭＳ 明朝" w:eastAsia="ＭＳ 明朝" w:hAnsi="ＭＳ 明朝"/>
        </w:rPr>
      </w:pPr>
      <w:r>
        <w:rPr>
          <w:rFonts w:ascii="ＭＳ 明朝" w:eastAsia="ＭＳ 明朝" w:hAnsi="ＭＳ 明朝" w:hint="eastAsia"/>
        </w:rPr>
        <w:t xml:space="preserve">　　震災等により被災地において災害復興のため、移動タンク貯蔵所から重機への燃料補給及びドラム缶への注油を行うために必要な事項をあらかじめ計画します。</w:t>
      </w:r>
    </w:p>
    <w:p w:rsidR="00C612FE" w:rsidRDefault="00C612FE" w:rsidP="00C612FE">
      <w:pPr>
        <w:ind w:left="291" w:hangingChars="100" w:hanging="291"/>
        <w:jc w:val="left"/>
        <w:rPr>
          <w:rFonts w:ascii="ＭＳ 明朝" w:eastAsia="ＭＳ 明朝" w:hAnsi="ＭＳ 明朝"/>
        </w:rPr>
      </w:pPr>
      <w:r>
        <w:rPr>
          <w:rFonts w:ascii="ＭＳ 明朝" w:eastAsia="ＭＳ 明朝" w:hAnsi="ＭＳ 明朝" w:hint="eastAsia"/>
        </w:rPr>
        <w:t>２　仮貯蔵・仮取扱いをする場所</w:t>
      </w:r>
    </w:p>
    <w:p w:rsidR="00C612FE" w:rsidRDefault="00C612FE" w:rsidP="00C612FE">
      <w:pPr>
        <w:ind w:left="291" w:hangingChars="100" w:hanging="291"/>
        <w:jc w:val="left"/>
        <w:rPr>
          <w:rFonts w:ascii="ＭＳ 明朝" w:eastAsia="ＭＳ 明朝" w:hAnsi="ＭＳ 明朝"/>
        </w:rPr>
      </w:pPr>
      <w:r>
        <w:rPr>
          <w:rFonts w:ascii="ＭＳ 明朝" w:eastAsia="ＭＳ 明朝" w:hAnsi="ＭＳ 明朝" w:hint="eastAsia"/>
        </w:rPr>
        <w:t xml:space="preserve">　　〇〇市△△町□□丁目●●番地　　▲▲工場西側空地</w:t>
      </w:r>
    </w:p>
    <w:p w:rsidR="00C612FE" w:rsidRDefault="00C612FE" w:rsidP="00C612FE">
      <w:pPr>
        <w:ind w:left="291" w:hangingChars="100" w:hanging="291"/>
        <w:jc w:val="left"/>
        <w:rPr>
          <w:rFonts w:ascii="ＭＳ 明朝" w:eastAsia="ＭＳ 明朝" w:hAnsi="ＭＳ 明朝"/>
        </w:rPr>
      </w:pPr>
      <w:r>
        <w:rPr>
          <w:rFonts w:ascii="ＭＳ 明朝" w:eastAsia="ＭＳ 明朝" w:hAnsi="ＭＳ 明朝" w:hint="eastAsia"/>
        </w:rPr>
        <w:t>３　仮貯蔵・仮取扱い</w:t>
      </w:r>
      <w:r w:rsidR="0046652D">
        <w:rPr>
          <w:rFonts w:ascii="ＭＳ 明朝" w:eastAsia="ＭＳ 明朝" w:hAnsi="ＭＳ 明朝" w:hint="eastAsia"/>
        </w:rPr>
        <w:t>に使用</w:t>
      </w:r>
      <w:r>
        <w:rPr>
          <w:rFonts w:ascii="ＭＳ 明朝" w:eastAsia="ＭＳ 明朝" w:hAnsi="ＭＳ 明朝" w:hint="eastAsia"/>
        </w:rPr>
        <w:t>する部分の面積</w:t>
      </w:r>
    </w:p>
    <w:p w:rsidR="00C612FE" w:rsidRDefault="00C612FE" w:rsidP="00C612FE">
      <w:pPr>
        <w:ind w:left="291" w:hangingChars="100" w:hanging="291"/>
        <w:jc w:val="left"/>
        <w:rPr>
          <w:rFonts w:ascii="ＭＳ 明朝" w:eastAsia="ＭＳ 明朝" w:hAnsi="ＭＳ 明朝"/>
        </w:rPr>
      </w:pPr>
      <w:r>
        <w:rPr>
          <w:rFonts w:ascii="ＭＳ 明朝" w:eastAsia="ＭＳ 明朝" w:hAnsi="ＭＳ 明朝" w:hint="eastAsia"/>
        </w:rPr>
        <w:t xml:space="preserve">　　約２，０００平方メートル</w:t>
      </w:r>
    </w:p>
    <w:p w:rsidR="00C612FE" w:rsidRDefault="00C612FE" w:rsidP="00C612FE">
      <w:pPr>
        <w:ind w:left="291" w:hangingChars="100" w:hanging="291"/>
        <w:jc w:val="left"/>
        <w:rPr>
          <w:rFonts w:ascii="ＭＳ 明朝" w:eastAsia="ＭＳ 明朝" w:hAnsi="ＭＳ 明朝"/>
        </w:rPr>
      </w:pPr>
      <w:r>
        <w:rPr>
          <w:rFonts w:ascii="ＭＳ 明朝" w:eastAsia="ＭＳ 明朝" w:hAnsi="ＭＳ 明朝" w:hint="eastAsia"/>
        </w:rPr>
        <w:t>４　詳細レイアウト</w:t>
      </w:r>
    </w:p>
    <w:p w:rsidR="00C612FE" w:rsidRDefault="00C612FE" w:rsidP="00C612FE">
      <w:pPr>
        <w:ind w:left="291" w:hangingChars="100" w:hanging="291"/>
        <w:jc w:val="left"/>
        <w:rPr>
          <w:rFonts w:ascii="ＭＳ 明朝" w:eastAsia="ＭＳ 明朝" w:hAnsi="ＭＳ 明朝"/>
        </w:rPr>
      </w:pPr>
      <w:r>
        <w:rPr>
          <w:rFonts w:ascii="ＭＳ 明朝" w:eastAsia="ＭＳ 明朝" w:hAnsi="ＭＳ 明朝" w:hint="eastAsia"/>
        </w:rPr>
        <w:t xml:space="preserve">　　別添のとおり</w:t>
      </w:r>
    </w:p>
    <w:p w:rsidR="00C612FE" w:rsidRDefault="00C612FE" w:rsidP="00C612FE">
      <w:pPr>
        <w:ind w:left="291" w:hangingChars="100" w:hanging="291"/>
        <w:jc w:val="left"/>
        <w:rPr>
          <w:rFonts w:ascii="ＭＳ 明朝" w:eastAsia="ＭＳ 明朝" w:hAnsi="ＭＳ 明朝"/>
        </w:rPr>
      </w:pPr>
      <w:r>
        <w:rPr>
          <w:rFonts w:ascii="ＭＳ 明朝" w:eastAsia="ＭＳ 明朝" w:hAnsi="ＭＳ 明朝" w:hint="eastAsia"/>
        </w:rPr>
        <w:t>５　仮貯蔵・仮取扱いをする危険物の類・品名・数量</w:t>
      </w:r>
    </w:p>
    <w:p w:rsidR="00C612FE" w:rsidRDefault="00C612FE" w:rsidP="00C612FE">
      <w:pPr>
        <w:ind w:left="291" w:hangingChars="100" w:hanging="291"/>
        <w:jc w:val="left"/>
        <w:rPr>
          <w:rFonts w:ascii="ＭＳ 明朝" w:eastAsia="ＭＳ 明朝" w:hAnsi="ＭＳ 明朝"/>
        </w:rPr>
      </w:pPr>
      <w:r>
        <w:rPr>
          <w:rFonts w:ascii="ＭＳ 明朝" w:eastAsia="ＭＳ 明朝" w:hAnsi="ＭＳ 明朝" w:hint="eastAsia"/>
        </w:rPr>
        <w:t xml:space="preserve">　　第４類第２石油類(軽油)１日最大２０，０００リットル</w:t>
      </w:r>
    </w:p>
    <w:p w:rsidR="00030067" w:rsidRDefault="00030067" w:rsidP="00C612FE">
      <w:pPr>
        <w:ind w:left="291" w:hangingChars="100" w:hanging="291"/>
        <w:jc w:val="left"/>
        <w:rPr>
          <w:rFonts w:ascii="ＭＳ 明朝" w:eastAsia="ＭＳ 明朝" w:hAnsi="ＭＳ 明朝"/>
        </w:rPr>
      </w:pPr>
      <w:r>
        <w:rPr>
          <w:rFonts w:ascii="ＭＳ 明朝" w:eastAsia="ＭＳ 明朝" w:hAnsi="ＭＳ 明朝" w:hint="eastAsia"/>
        </w:rPr>
        <w:t>６　指定数量の倍数</w:t>
      </w:r>
    </w:p>
    <w:p w:rsidR="00030067" w:rsidRDefault="00030067" w:rsidP="00C612FE">
      <w:pPr>
        <w:ind w:left="291" w:hangingChars="100" w:hanging="291"/>
        <w:jc w:val="left"/>
        <w:rPr>
          <w:rFonts w:ascii="ＭＳ 明朝" w:eastAsia="ＭＳ 明朝" w:hAnsi="ＭＳ 明朝"/>
        </w:rPr>
      </w:pPr>
      <w:r>
        <w:rPr>
          <w:rFonts w:ascii="ＭＳ 明朝" w:eastAsia="ＭＳ 明朝" w:hAnsi="ＭＳ 明朝" w:hint="eastAsia"/>
        </w:rPr>
        <w:t xml:space="preserve">　　２０倍</w:t>
      </w:r>
    </w:p>
    <w:p w:rsidR="00030067" w:rsidRDefault="00030067" w:rsidP="00C612FE">
      <w:pPr>
        <w:ind w:left="291" w:hangingChars="100" w:hanging="291"/>
        <w:jc w:val="left"/>
        <w:rPr>
          <w:rFonts w:ascii="ＭＳ 明朝" w:eastAsia="ＭＳ 明朝" w:hAnsi="ＭＳ 明朝"/>
        </w:rPr>
      </w:pPr>
      <w:r>
        <w:rPr>
          <w:rFonts w:ascii="ＭＳ 明朝" w:eastAsia="ＭＳ 明朝" w:hAnsi="ＭＳ 明朝" w:hint="eastAsia"/>
        </w:rPr>
        <w:t>７　貯蔵及び取扱いの方法</w:t>
      </w:r>
    </w:p>
    <w:p w:rsidR="00030067" w:rsidRDefault="00030067" w:rsidP="00735897">
      <w:pPr>
        <w:ind w:left="582" w:rightChars="-55" w:right="-160" w:hangingChars="200" w:hanging="582"/>
        <w:jc w:val="left"/>
        <w:rPr>
          <w:rFonts w:ascii="ＭＳ 明朝" w:eastAsia="ＭＳ 明朝" w:hAnsi="ＭＳ 明朝"/>
        </w:rPr>
      </w:pPr>
      <w:r>
        <w:rPr>
          <w:rFonts w:ascii="ＭＳ 明朝" w:eastAsia="ＭＳ 明朝" w:hAnsi="ＭＳ 明朝" w:hint="eastAsia"/>
        </w:rPr>
        <w:t xml:space="preserve">　⑴　移動タンクを貯蔵所から</w:t>
      </w:r>
      <w:r w:rsidR="00735897">
        <w:rPr>
          <w:rFonts w:ascii="ＭＳ 明朝" w:eastAsia="ＭＳ 明朝" w:hAnsi="ＭＳ 明朝" w:hint="eastAsia"/>
        </w:rPr>
        <w:t>直接重機への給油及びドラム缶への詰め替えを行う。(詰め替えたドラム缶は別途確保する貯蔵場所へ速やかに移動させる。)</w:t>
      </w:r>
    </w:p>
    <w:p w:rsidR="00735897" w:rsidRDefault="00735897" w:rsidP="00735897">
      <w:pPr>
        <w:ind w:left="582" w:right="-2" w:hangingChars="200" w:hanging="582"/>
        <w:jc w:val="left"/>
        <w:rPr>
          <w:rFonts w:ascii="ＭＳ 明朝" w:eastAsia="ＭＳ 明朝" w:hAnsi="ＭＳ 明朝"/>
        </w:rPr>
      </w:pPr>
      <w:r>
        <w:rPr>
          <w:rFonts w:ascii="ＭＳ 明朝" w:eastAsia="ＭＳ 明朝" w:hAnsi="ＭＳ 明朝" w:hint="eastAsia"/>
        </w:rPr>
        <w:t xml:space="preserve">　⑵　保有空地を６メートル確保する。</w:t>
      </w:r>
    </w:p>
    <w:p w:rsidR="00735897" w:rsidRDefault="00735897" w:rsidP="00735897">
      <w:pPr>
        <w:ind w:left="582" w:right="-2" w:hangingChars="200" w:hanging="582"/>
        <w:jc w:val="left"/>
        <w:rPr>
          <w:rFonts w:ascii="ＭＳ 明朝" w:eastAsia="ＭＳ 明朝" w:hAnsi="ＭＳ 明朝"/>
        </w:rPr>
      </w:pPr>
      <w:r>
        <w:rPr>
          <w:rFonts w:ascii="ＭＳ 明朝" w:eastAsia="ＭＳ 明朝" w:hAnsi="ＭＳ 明朝" w:hint="eastAsia"/>
        </w:rPr>
        <w:lastRenderedPageBreak/>
        <w:t xml:space="preserve">　⑶　高温になることを避けるため、必要に応じて通気性を確保した日除けを貯蔵場所に設ける。</w:t>
      </w:r>
    </w:p>
    <w:p w:rsidR="00735897" w:rsidRDefault="00735897" w:rsidP="00735897">
      <w:pPr>
        <w:ind w:left="582" w:right="-2" w:hangingChars="200" w:hanging="582"/>
        <w:jc w:val="left"/>
        <w:rPr>
          <w:rFonts w:ascii="ＭＳ 明朝" w:eastAsia="ＭＳ 明朝" w:hAnsi="ＭＳ 明朝"/>
        </w:rPr>
      </w:pPr>
      <w:r>
        <w:rPr>
          <w:rFonts w:ascii="ＭＳ 明朝" w:eastAsia="ＭＳ 明朝" w:hAnsi="ＭＳ 明朝" w:hint="eastAsia"/>
        </w:rPr>
        <w:t xml:space="preserve">　⑷　第５種消火設備　１０型ＡＢＣ粉末消火器　３本を設置する。</w:t>
      </w:r>
    </w:p>
    <w:p w:rsidR="00735897" w:rsidRDefault="00735897" w:rsidP="00735897">
      <w:pPr>
        <w:ind w:left="582" w:right="-2" w:hangingChars="200" w:hanging="582"/>
        <w:jc w:val="left"/>
        <w:rPr>
          <w:rFonts w:ascii="ＭＳ 明朝" w:eastAsia="ＭＳ 明朝" w:hAnsi="ＭＳ 明朝"/>
        </w:rPr>
      </w:pPr>
      <w:r>
        <w:rPr>
          <w:rFonts w:ascii="ＭＳ 明朝" w:eastAsia="ＭＳ 明朝" w:hAnsi="ＭＳ 明朝" w:hint="eastAsia"/>
        </w:rPr>
        <w:t xml:space="preserve">　⑸　標識、掲示板を設置し関係者に次の事項について注意喚起を行う。</w:t>
      </w:r>
    </w:p>
    <w:p w:rsidR="00735897" w:rsidRDefault="00735897" w:rsidP="00735897">
      <w:pPr>
        <w:ind w:left="582" w:right="-2" w:hangingChars="200" w:hanging="582"/>
        <w:jc w:val="left"/>
        <w:rPr>
          <w:rFonts w:ascii="ＭＳ 明朝" w:eastAsia="ＭＳ 明朝" w:hAnsi="ＭＳ 明朝"/>
        </w:rPr>
      </w:pPr>
      <w:r>
        <w:rPr>
          <w:rFonts w:ascii="ＭＳ 明朝" w:eastAsia="ＭＳ 明朝" w:hAnsi="ＭＳ 明朝" w:hint="eastAsia"/>
        </w:rPr>
        <w:t xml:space="preserve">　　　「危険物「仮貯蔵・仮取扱所」、「危険物の類・品名・数量（倍数）」、「火気厳禁」</w:t>
      </w:r>
    </w:p>
    <w:p w:rsidR="00735897" w:rsidRDefault="00735897" w:rsidP="00735897">
      <w:pPr>
        <w:ind w:left="582" w:right="-2" w:hangingChars="200" w:hanging="582"/>
        <w:jc w:val="left"/>
        <w:rPr>
          <w:rFonts w:ascii="ＭＳ 明朝" w:eastAsia="ＭＳ 明朝" w:hAnsi="ＭＳ 明朝"/>
        </w:rPr>
      </w:pPr>
      <w:r>
        <w:rPr>
          <w:rFonts w:ascii="ＭＳ 明朝" w:eastAsia="ＭＳ 明朝" w:hAnsi="ＭＳ 明朝" w:hint="eastAsia"/>
        </w:rPr>
        <w:t>８　安全対策</w:t>
      </w:r>
    </w:p>
    <w:p w:rsidR="00735897" w:rsidRDefault="00735897" w:rsidP="00735897">
      <w:pPr>
        <w:ind w:left="582" w:right="-2" w:hangingChars="200" w:hanging="582"/>
        <w:jc w:val="left"/>
        <w:rPr>
          <w:rFonts w:ascii="ＭＳ 明朝" w:eastAsia="ＭＳ 明朝" w:hAnsi="ＭＳ 明朝"/>
        </w:rPr>
      </w:pPr>
      <w:r>
        <w:rPr>
          <w:rFonts w:ascii="ＭＳ 明朝" w:eastAsia="ＭＳ 明朝" w:hAnsi="ＭＳ 明朝" w:hint="eastAsia"/>
        </w:rPr>
        <w:t xml:space="preserve">　⑴　ドラム本体のアースを確保する。</w:t>
      </w:r>
    </w:p>
    <w:p w:rsidR="00735897" w:rsidRDefault="00735897" w:rsidP="00735897">
      <w:pPr>
        <w:ind w:left="582" w:right="-2" w:hangingChars="200" w:hanging="582"/>
        <w:jc w:val="left"/>
        <w:rPr>
          <w:rFonts w:ascii="ＭＳ 明朝" w:eastAsia="ＭＳ 明朝" w:hAnsi="ＭＳ 明朝"/>
        </w:rPr>
      </w:pPr>
      <w:r>
        <w:rPr>
          <w:rFonts w:ascii="ＭＳ 明朝" w:eastAsia="ＭＳ 明朝" w:hAnsi="ＭＳ 明朝" w:hint="eastAsia"/>
        </w:rPr>
        <w:t xml:space="preserve">　⑵　吸着マット等の危険物の流出等の応急資機材を準備する。</w:t>
      </w:r>
    </w:p>
    <w:p w:rsidR="00735897" w:rsidRDefault="00735897" w:rsidP="00735897">
      <w:pPr>
        <w:ind w:left="582" w:right="-2" w:hangingChars="200" w:hanging="582"/>
        <w:jc w:val="left"/>
        <w:rPr>
          <w:rFonts w:ascii="ＭＳ 明朝" w:eastAsia="ＭＳ 明朝" w:hAnsi="ＭＳ 明朝"/>
        </w:rPr>
      </w:pPr>
      <w:r>
        <w:rPr>
          <w:rFonts w:ascii="ＭＳ 明朝" w:eastAsia="ＭＳ 明朝" w:hAnsi="ＭＳ 明朝" w:hint="eastAsia"/>
        </w:rPr>
        <w:t xml:space="preserve">　⑶　危険物の取扱いは、原則として危険物取扱</w:t>
      </w:r>
      <w:r w:rsidR="0046652D">
        <w:rPr>
          <w:rFonts w:ascii="ＭＳ 明朝" w:eastAsia="ＭＳ 明朝" w:hAnsi="ＭＳ 明朝" w:hint="eastAsia"/>
        </w:rPr>
        <w:t>者</w:t>
      </w:r>
      <w:r>
        <w:rPr>
          <w:rFonts w:ascii="ＭＳ 明朝" w:eastAsia="ＭＳ 明朝" w:hAnsi="ＭＳ 明朝" w:hint="eastAsia"/>
        </w:rPr>
        <w:t>免状保有者が行う。</w:t>
      </w:r>
    </w:p>
    <w:p w:rsidR="00735897" w:rsidRDefault="00735897" w:rsidP="00735897">
      <w:pPr>
        <w:ind w:left="582" w:right="-2" w:hangingChars="200" w:hanging="582"/>
        <w:jc w:val="left"/>
        <w:rPr>
          <w:rFonts w:ascii="ＭＳ 明朝" w:eastAsia="ＭＳ 明朝" w:hAnsi="ＭＳ 明朝"/>
        </w:rPr>
      </w:pPr>
      <w:r>
        <w:rPr>
          <w:rFonts w:ascii="ＭＳ 明朝" w:eastAsia="ＭＳ 明朝" w:hAnsi="ＭＳ 明朝" w:hint="eastAsia"/>
        </w:rPr>
        <w:t>９　管理状況</w:t>
      </w:r>
    </w:p>
    <w:p w:rsidR="00735897" w:rsidRDefault="00735897" w:rsidP="00735897">
      <w:pPr>
        <w:ind w:left="582" w:right="-2" w:hangingChars="200" w:hanging="582"/>
        <w:jc w:val="left"/>
        <w:rPr>
          <w:rFonts w:ascii="ＭＳ 明朝" w:eastAsia="ＭＳ 明朝" w:hAnsi="ＭＳ 明朝"/>
        </w:rPr>
      </w:pPr>
      <w:r>
        <w:rPr>
          <w:rFonts w:ascii="ＭＳ 明朝" w:eastAsia="ＭＳ 明朝" w:hAnsi="ＭＳ 明朝" w:hint="eastAsia"/>
        </w:rPr>
        <w:t xml:space="preserve">　⑴　保有空地の</w:t>
      </w:r>
      <w:r w:rsidR="00764A71">
        <w:rPr>
          <w:rFonts w:ascii="ＭＳ 明朝" w:eastAsia="ＭＳ 明朝" w:hAnsi="ＭＳ 明朝" w:hint="eastAsia"/>
        </w:rPr>
        <w:t>周囲にバリケード等を設け、空地を確保する。</w:t>
      </w:r>
    </w:p>
    <w:p w:rsidR="00764A71" w:rsidRDefault="00764A71" w:rsidP="00735897">
      <w:pPr>
        <w:ind w:left="582" w:right="-2" w:hangingChars="200" w:hanging="582"/>
        <w:jc w:val="left"/>
        <w:rPr>
          <w:rFonts w:ascii="ＭＳ 明朝" w:eastAsia="ＭＳ 明朝" w:hAnsi="ＭＳ 明朝"/>
        </w:rPr>
      </w:pPr>
      <w:r>
        <w:rPr>
          <w:rFonts w:ascii="ＭＳ 明朝" w:eastAsia="ＭＳ 明朝" w:hAnsi="ＭＳ 明朝" w:hint="eastAsia"/>
        </w:rPr>
        <w:t xml:space="preserve">　⑵　</w:t>
      </w:r>
      <w:r w:rsidR="00C47C4D">
        <w:rPr>
          <w:rFonts w:ascii="ＭＳ 明朝" w:eastAsia="ＭＳ 明朝" w:hAnsi="ＭＳ 明朝" w:hint="eastAsia"/>
        </w:rPr>
        <w:t>敷地の出入り管理を徹底し、いたずら、盗難を防止する。</w:t>
      </w:r>
    </w:p>
    <w:p w:rsidR="00C47C4D" w:rsidRDefault="00C47C4D" w:rsidP="00735897">
      <w:pPr>
        <w:ind w:left="582" w:right="-2" w:hangingChars="200" w:hanging="582"/>
        <w:jc w:val="left"/>
        <w:rPr>
          <w:rFonts w:ascii="ＭＳ 明朝" w:eastAsia="ＭＳ 明朝" w:hAnsi="ＭＳ 明朝"/>
        </w:rPr>
      </w:pPr>
      <w:r>
        <w:rPr>
          <w:rFonts w:ascii="ＭＳ 明朝" w:eastAsia="ＭＳ 明朝" w:hAnsi="ＭＳ 明朝" w:hint="eastAsia"/>
        </w:rPr>
        <w:t xml:space="preserve">　⑶　作業前と作業後に点検を行い、その結果を記録する。</w:t>
      </w:r>
    </w:p>
    <w:p w:rsidR="00C47C4D" w:rsidRDefault="00C47C4D" w:rsidP="00735897">
      <w:pPr>
        <w:ind w:left="582" w:right="-2" w:hangingChars="200" w:hanging="582"/>
        <w:jc w:val="left"/>
        <w:rPr>
          <w:rFonts w:ascii="ＭＳ 明朝" w:eastAsia="ＭＳ 明朝" w:hAnsi="ＭＳ 明朝"/>
        </w:rPr>
      </w:pPr>
      <w:r>
        <w:rPr>
          <w:rFonts w:ascii="ＭＳ 明朝" w:eastAsia="ＭＳ 明朝" w:hAnsi="ＭＳ 明朝" w:hint="eastAsia"/>
        </w:rPr>
        <w:t>10　その他必要な事項</w:t>
      </w:r>
    </w:p>
    <w:p w:rsidR="00A64070" w:rsidRDefault="00C47C4D" w:rsidP="00735897">
      <w:pPr>
        <w:ind w:left="582" w:right="-2" w:hangingChars="200" w:hanging="582"/>
        <w:jc w:val="left"/>
        <w:rPr>
          <w:rFonts w:ascii="ＭＳ 明朝" w:eastAsia="ＭＳ 明朝" w:hAnsi="ＭＳ 明朝"/>
        </w:rPr>
      </w:pPr>
      <w:r>
        <w:rPr>
          <w:rFonts w:ascii="ＭＳ 明朝" w:eastAsia="ＭＳ 明朝" w:hAnsi="ＭＳ 明朝" w:hint="eastAsia"/>
        </w:rPr>
        <w:t xml:space="preserve">　　移動タンク貯蔵所への注油は別の場所で行う。</w:t>
      </w:r>
    </w:p>
    <w:p w:rsidR="00A64070" w:rsidRDefault="00A64070">
      <w:pPr>
        <w:rPr>
          <w:rFonts w:ascii="ＭＳ 明朝" w:eastAsia="ＭＳ 明朝" w:hAnsi="ＭＳ 明朝"/>
        </w:rPr>
      </w:pPr>
      <w:r>
        <w:rPr>
          <w:rFonts w:ascii="ＭＳ 明朝" w:eastAsia="ＭＳ 明朝" w:hAnsi="ＭＳ 明朝"/>
        </w:rPr>
        <w:br w:type="page"/>
      </w:r>
    </w:p>
    <w:p w:rsidR="00A64070" w:rsidRDefault="00A64070" w:rsidP="00735897">
      <w:pPr>
        <w:ind w:left="582" w:right="-2" w:hangingChars="200" w:hanging="582"/>
        <w:jc w:val="left"/>
        <w:rPr>
          <w:rFonts w:ascii="ＭＳ 明朝" w:eastAsia="ＭＳ 明朝" w:hAnsi="ＭＳ 明朝"/>
        </w:rPr>
        <w:sectPr w:rsidR="00A64070" w:rsidSect="003136FC">
          <w:pgSz w:w="11906" w:h="16838" w:code="9"/>
          <w:pgMar w:top="1701" w:right="1134" w:bottom="1701" w:left="1418" w:header="567" w:footer="567" w:gutter="0"/>
          <w:cols w:space="425"/>
          <w:titlePg/>
          <w:docGrid w:type="linesAndChars" w:linePitch="583" w:charSpace="16589"/>
        </w:sectPr>
      </w:pPr>
    </w:p>
    <w:p w:rsidR="000A369B" w:rsidRDefault="000A369B" w:rsidP="003E26D1">
      <w:pPr>
        <w:rPr>
          <w:sz w:val="24"/>
        </w:rPr>
      </w:pPr>
      <w:r>
        <w:rPr>
          <w:rFonts w:hint="eastAsia"/>
          <w:sz w:val="24"/>
        </w:rPr>
        <w:lastRenderedPageBreak/>
        <w:t>仮貯</w:t>
      </w:r>
      <w:bookmarkStart w:id="0" w:name="_GoBack"/>
      <w:bookmarkEnd w:id="0"/>
      <w:r>
        <w:rPr>
          <w:rFonts w:hint="eastAsia"/>
          <w:sz w:val="24"/>
        </w:rPr>
        <w:t>蔵・仮取扱い実施計画書（ドラム缶等による燃料の仮貯蔵及び仮取扱い）</w:t>
      </w:r>
    </w:p>
    <w:p w:rsidR="000A369B" w:rsidRDefault="000A369B" w:rsidP="003E26D1">
      <w:pPr>
        <w:rPr>
          <w:sz w:val="24"/>
        </w:rPr>
      </w:pPr>
      <w:r>
        <w:rPr>
          <w:rFonts w:hint="eastAsia"/>
          <w:sz w:val="24"/>
        </w:rPr>
        <w:t xml:space="preserve">１　仮貯蔵・仮取扱い詳細レイアウト　</w:t>
      </w:r>
    </w:p>
    <w:p w:rsidR="000A369B" w:rsidRDefault="007E79C2" w:rsidP="003E26D1">
      <w:pPr>
        <w:rPr>
          <w:sz w:val="24"/>
        </w:rPr>
      </w:pPr>
      <w:r>
        <w:rPr>
          <w:noProof/>
          <w:sz w:val="24"/>
        </w:rPr>
        <mc:AlternateContent>
          <mc:Choice Requires="wps">
            <w:drawing>
              <wp:anchor distT="0" distB="0" distL="114300" distR="114300" simplePos="0" relativeHeight="251695104" behindDoc="0" locked="0" layoutInCell="1" allowOverlap="1" wp14:anchorId="14AD7778" wp14:editId="5DCCF5FB">
                <wp:simplePos x="0" y="0"/>
                <wp:positionH relativeFrom="column">
                  <wp:posOffset>4632960</wp:posOffset>
                </wp:positionH>
                <wp:positionV relativeFrom="paragraph">
                  <wp:posOffset>3345815</wp:posOffset>
                </wp:positionV>
                <wp:extent cx="485775" cy="495300"/>
                <wp:effectExtent l="0" t="0" r="0" b="0"/>
                <wp:wrapNone/>
                <wp:docPr id="70" name="テキスト ボックス 70"/>
                <wp:cNvGraphicFramePr/>
                <a:graphic xmlns:a="http://schemas.openxmlformats.org/drawingml/2006/main">
                  <a:graphicData uri="http://schemas.microsoft.com/office/word/2010/wordprocessingShape">
                    <wps:wsp>
                      <wps:cNvSpPr txBox="1"/>
                      <wps:spPr>
                        <a:xfrm rot="10800000">
                          <a:off x="0" y="0"/>
                          <a:ext cx="485775" cy="495300"/>
                        </a:xfrm>
                        <a:prstGeom prst="rect">
                          <a:avLst/>
                        </a:prstGeom>
                        <a:noFill/>
                        <a:ln w="6350">
                          <a:noFill/>
                        </a:ln>
                      </wps:spPr>
                      <wps:txbx>
                        <w:txbxContent>
                          <w:p w:rsidR="007E79C2" w:rsidRDefault="007E79C2" w:rsidP="007E79C2">
                            <w:r>
                              <w:t>6m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4AD7778" id="_x0000_t202" coordsize="21600,21600" o:spt="202" path="m,l,21600r21600,l21600,xe">
                <v:stroke joinstyle="miter"/>
                <v:path gradientshapeok="t" o:connecttype="rect"/>
              </v:shapetype>
              <v:shape id="テキスト ボックス 70" o:spid="_x0000_s1026" type="#_x0000_t202" style="position:absolute;left:0;text-align:left;margin-left:364.8pt;margin-top:263.45pt;width:38.25pt;height:39pt;rotation:180;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" filled="f" stroked="f" strokeweight=".5pt">
                <v:textbox style="layout-flow:vertical-ideographic">
                  <w:txbxContent>
                    <w:p w:rsidR="007E79C2" w:rsidRDefault="007E79C2" w:rsidP="007E79C2">
                      <w:pPr>
                        <w:rPr>
                          <w:rFonts w:hint="eastAsia"/>
                        </w:rPr>
                      </w:pPr>
                      <w:r>
                        <w:t>6m</w:t>
                      </w:r>
                    </w:p>
                  </w:txbxContent>
                </v:textbox>
              </v:shape>
            </w:pict>
          </mc:Fallback>
        </mc:AlternateContent>
      </w:r>
      <w:r>
        <w:rPr>
          <w:noProof/>
          <w:sz w:val="24"/>
        </w:rPr>
        <mc:AlternateContent>
          <mc:Choice Requires="wps">
            <w:drawing>
              <wp:anchor distT="0" distB="0" distL="114300" distR="114300" simplePos="0" relativeHeight="251693056" behindDoc="0" locked="0" layoutInCell="1" allowOverlap="1" wp14:anchorId="0CE70DC9" wp14:editId="17089AEF">
                <wp:simplePos x="0" y="0"/>
                <wp:positionH relativeFrom="column">
                  <wp:posOffset>5185410</wp:posOffset>
                </wp:positionH>
                <wp:positionV relativeFrom="paragraph">
                  <wp:posOffset>831215</wp:posOffset>
                </wp:positionV>
                <wp:extent cx="485775" cy="495300"/>
                <wp:effectExtent l="0" t="0" r="0" b="0"/>
                <wp:wrapNone/>
                <wp:docPr id="69" name="テキスト ボックス 69"/>
                <wp:cNvGraphicFramePr/>
                <a:graphic xmlns:a="http://schemas.openxmlformats.org/drawingml/2006/main">
                  <a:graphicData uri="http://schemas.microsoft.com/office/word/2010/wordprocessingShape">
                    <wps:wsp>
                      <wps:cNvSpPr txBox="1"/>
                      <wps:spPr>
                        <a:xfrm rot="10800000">
                          <a:off x="0" y="0"/>
                          <a:ext cx="485775" cy="495300"/>
                        </a:xfrm>
                        <a:prstGeom prst="rect">
                          <a:avLst/>
                        </a:prstGeom>
                        <a:noFill/>
                        <a:ln w="6350">
                          <a:noFill/>
                        </a:ln>
                      </wps:spPr>
                      <wps:txbx>
                        <w:txbxContent>
                          <w:p w:rsidR="007E79C2" w:rsidRDefault="007E79C2" w:rsidP="007E79C2">
                            <w:r>
                              <w:t>6m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E70DC9" id="テキスト ボックス 69" o:spid="_x0000_s1027" type="#_x0000_t202" style="position:absolute;left:0;text-align:left;margin-left:408.3pt;margin-top:65.45pt;width:38.25pt;height:39pt;rotation:18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" filled="f" stroked="f" strokeweight=".5pt">
                <v:textbox style="layout-flow:vertical-ideographic">
                  <w:txbxContent>
                    <w:p w:rsidR="007E79C2" w:rsidRDefault="007E79C2" w:rsidP="007E79C2">
                      <w:pPr>
                        <w:rPr>
                          <w:rFonts w:hint="eastAsia"/>
                        </w:rPr>
                      </w:pPr>
                      <w:r>
                        <w:t>6m</w:t>
                      </w:r>
                    </w:p>
                  </w:txbxContent>
                </v:textbox>
              </v:shape>
            </w:pict>
          </mc:Fallback>
        </mc:AlternateContent>
      </w:r>
      <w:r>
        <w:rPr>
          <w:noProof/>
          <w:sz w:val="24"/>
        </w:rPr>
        <mc:AlternateContent>
          <mc:Choice Requires="wps">
            <w:drawing>
              <wp:anchor distT="0" distB="0" distL="114300" distR="114300" simplePos="0" relativeHeight="251691008" behindDoc="0" locked="0" layoutInCell="1" allowOverlap="1" wp14:anchorId="32E22A79" wp14:editId="298429A4">
                <wp:simplePos x="0" y="0"/>
                <wp:positionH relativeFrom="column">
                  <wp:posOffset>2261235</wp:posOffset>
                </wp:positionH>
                <wp:positionV relativeFrom="paragraph">
                  <wp:posOffset>1012190</wp:posOffset>
                </wp:positionV>
                <wp:extent cx="485775"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rot="10800000">
                          <a:off x="0" y="0"/>
                          <a:ext cx="485775" cy="495300"/>
                        </a:xfrm>
                        <a:prstGeom prst="rect">
                          <a:avLst/>
                        </a:prstGeom>
                        <a:noFill/>
                        <a:ln w="6350">
                          <a:noFill/>
                        </a:ln>
                      </wps:spPr>
                      <wps:txbx>
                        <w:txbxContent>
                          <w:p w:rsidR="007E79C2" w:rsidRDefault="007E79C2" w:rsidP="007E79C2">
                            <w:r>
                              <w:t>6m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E22A79" id="テキスト ボックス 2" o:spid="_x0000_s1028" type="#_x0000_t202" style="position:absolute;left:0;text-align:left;margin-left:178.05pt;margin-top:79.7pt;width:38.25pt;height:39pt;rotation:180;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" filled="f" stroked="f" strokeweight=".5pt">
                <v:textbox style="layout-flow:vertical-ideographic">
                  <w:txbxContent>
                    <w:p w:rsidR="007E79C2" w:rsidRDefault="007E79C2" w:rsidP="007E79C2">
                      <w:pPr>
                        <w:rPr>
                          <w:rFonts w:hint="eastAsia"/>
                        </w:rPr>
                      </w:pPr>
                      <w:r>
                        <w:t>6m</w:t>
                      </w:r>
                    </w:p>
                  </w:txbxContent>
                </v:textbox>
              </v:shape>
            </w:pict>
          </mc:Fallback>
        </mc:AlternateContent>
      </w:r>
      <w:r w:rsidR="000A240A">
        <w:rPr>
          <w:noProof/>
          <w:sz w:val="24"/>
        </w:rPr>
        <mc:AlternateContent>
          <mc:Choice Requires="wps">
            <w:drawing>
              <wp:anchor distT="0" distB="0" distL="114300" distR="114300" simplePos="0" relativeHeight="251688960" behindDoc="0" locked="0" layoutInCell="1" allowOverlap="1">
                <wp:simplePos x="0" y="0"/>
                <wp:positionH relativeFrom="column">
                  <wp:posOffset>2051685</wp:posOffset>
                </wp:positionH>
                <wp:positionV relativeFrom="paragraph">
                  <wp:posOffset>3422015</wp:posOffset>
                </wp:positionV>
                <wp:extent cx="485775" cy="495300"/>
                <wp:effectExtent l="0" t="0" r="0" b="0"/>
                <wp:wrapNone/>
                <wp:docPr id="1" name="テキスト ボックス 1"/>
                <wp:cNvGraphicFramePr/>
                <a:graphic xmlns:a="http://schemas.openxmlformats.org/drawingml/2006/main">
                  <a:graphicData uri="http://schemas.microsoft.com/office/word/2010/wordprocessingShape">
                    <wps:wsp>
                      <wps:cNvSpPr txBox="1"/>
                      <wps:spPr>
                        <a:xfrm rot="10800000">
                          <a:off x="0" y="0"/>
                          <a:ext cx="485775" cy="495300"/>
                        </a:xfrm>
                        <a:prstGeom prst="rect">
                          <a:avLst/>
                        </a:prstGeom>
                        <a:noFill/>
                        <a:ln w="6350">
                          <a:noFill/>
                        </a:ln>
                      </wps:spPr>
                      <wps:txbx>
                        <w:txbxContent>
                          <w:p w:rsidR="000A240A" w:rsidRDefault="000A240A">
                            <w:r>
                              <w:t>6m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9" type="#_x0000_t202" style="position:absolute;left:0;text-align:left;margin-left:161.55pt;margin-top:269.45pt;width:38.25pt;height:39pt;rotation:18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" filled="f" stroked="f" strokeweight=".5pt">
                <v:textbox style="layout-flow:vertical-ideographic">
                  <w:txbxContent>
                    <w:p w:rsidR="000A240A" w:rsidRDefault="000A240A">
                      <w:pPr>
                        <w:rPr>
                          <w:rFonts w:hint="eastAsia"/>
                        </w:rPr>
                      </w:pPr>
                      <w:r>
                        <w:t>6m</w:t>
                      </w:r>
                    </w:p>
                  </w:txbxContent>
                </v:textbox>
              </v:shape>
            </w:pict>
          </mc:Fallback>
        </mc:AlternateContent>
      </w:r>
      <w:r w:rsidR="00331160">
        <w:rPr>
          <w:noProof/>
          <w:sz w:val="24"/>
        </w:rPr>
        <w:pict>
          <v:shapetype id="_x0000_t202" coordsize="21600,21600" o:spt="202" path="m,l,21600r21600,l21600,xe">
            <v:stroke joinstyle="miter"/>
            <v:path gradientshapeok="t" o:connecttype="rect"/>
          </v:shapetype>
          <v:shape id="_x0000_s1788" type="#_x0000_t202" style="position:absolute;left:0;text-align:left;margin-left:308.9pt;margin-top:166.45pt;width:53.25pt;height:27.45pt;z-index:251669504;mso-position-horizontal-relative:text;mso-position-vertical-relative:text" stroked="f">
            <v:fill opacity="0"/>
            <v:textbox style="mso-next-textbox:#_x0000_s1788" inset="5.85pt,.7pt,5.85pt,.7pt">
              <w:txbxContent>
                <w:p w:rsidR="000A369B" w:rsidRDefault="000A369B" w:rsidP="00CF1579">
                  <w:r>
                    <w:rPr>
                      <w:rFonts w:hint="eastAsia"/>
                    </w:rPr>
                    <w:t>６ｍ</w:t>
                  </w:r>
                </w:p>
              </w:txbxContent>
            </v:textbox>
          </v:shape>
        </w:pict>
      </w:r>
      <w:r w:rsidR="00331160">
        <w:rPr>
          <w:noProof/>
          <w:sz w:val="24"/>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792" type="#_x0000_t22" style="position:absolute;left:0;text-align:left;margin-left:381.65pt;margin-top:105.7pt;width:7.5pt;height:49.05pt;flip:x;z-index:251673600;mso-position-horizontal-relative:text;mso-position-vertical-relative:text">
            <v:fill opacity="0"/>
            <v:textbox inset="5.85pt,.7pt,5.85pt,.7pt"/>
          </v:shape>
        </w:pict>
      </w:r>
      <w:r w:rsidR="00331160">
        <w:rPr>
          <w:noProof/>
          <w:sz w:val="24"/>
        </w:rPr>
        <w:pict>
          <v:shape id="_x0000_s1791" type="#_x0000_t22" style="position:absolute;left:0;text-align:left;margin-left:482.9pt;margin-top:104.5pt;width:7.5pt;height:49.05pt;flip:x;z-index:251672576;mso-position-horizontal-relative:text;mso-position-vertical-relative:text">
            <v:fill opacity="0"/>
            <v:textbox inset="5.85pt,.7pt,5.85pt,.7pt"/>
          </v:shape>
        </w:pict>
      </w:r>
      <w:r w:rsidR="00331160">
        <w:rPr>
          <w:noProof/>
          <w:sz w:val="24"/>
        </w:rPr>
        <w:pict>
          <v:shape id="_x0000_s1794" type="#_x0000_t22" style="position:absolute;left:0;text-align:left;margin-left:483.65pt;margin-top:193.9pt;width:7.5pt;height:49.05pt;flip:x;z-index:251675648;mso-position-horizontal-relative:text;mso-position-vertical-relative:text">
            <v:textbox inset="5.85pt,.7pt,5.85pt,.7pt"/>
          </v:shape>
        </w:pict>
      </w:r>
      <w:r w:rsidR="00331160">
        <w:rPr>
          <w:noProof/>
          <w:sz w:val="24"/>
        </w:rPr>
        <w:pict>
          <v:shape id="_x0000_s1795" type="#_x0000_t22" style="position:absolute;left:0;text-align:left;margin-left:382.4pt;margin-top:194.65pt;width:7.5pt;height:49.05pt;flip:x;z-index:251676672;mso-position-horizontal-relative:text;mso-position-vertical-relative:text">
            <v:textbox inset="5.85pt,.7pt,5.85pt,.7pt"/>
          </v:shape>
        </w:pict>
      </w:r>
      <w:r w:rsidR="00331160">
        <w:rPr>
          <w:noProof/>
          <w:sz w:val="24"/>
        </w:rPr>
        <w:pict>
          <v:shape id="_x0000_s1780" type="#_x0000_t202" style="position:absolute;left:0;text-align:left;margin-left:203.15pt;margin-top:219.7pt;width:75.75pt;height:21pt;z-index:251661312;mso-position-horizontal-relative:text;mso-position-vertical-relative:text" stroked="f">
            <v:fill opacity="0"/>
            <v:textbox style="mso-next-textbox:#_x0000_s1780" inset="5.85pt,.7pt,5.85pt,.7pt">
              <w:txbxContent>
                <w:p w:rsidR="000A369B" w:rsidRDefault="000A369B">
                  <w:r>
                    <w:rPr>
                      <w:rFonts w:hint="eastAsia"/>
                    </w:rPr>
                    <w:t>ドラム缶等</w:t>
                  </w:r>
                </w:p>
              </w:txbxContent>
            </v:textbox>
          </v:shape>
        </w:pict>
      </w:r>
      <w:r w:rsidR="00331160">
        <w:rPr>
          <w:noProof/>
          <w:sz w:val="24"/>
        </w:rPr>
        <w:pict>
          <v:shape id="_x0000_s1779" type="#_x0000_t22" style="position:absolute;left:0;text-align:left;margin-left:239.15pt;margin-top:173.95pt;width:24.75pt;height:42.75pt;z-index:251660288;mso-position-horizontal-relative:text;mso-position-vertical-relative:text">
            <v:textbox inset="5.85pt,.7pt,5.85pt,.7pt"/>
          </v:shape>
        </w:pict>
      </w:r>
      <w:r w:rsidR="00331160">
        <w:rPr>
          <w:noProof/>
          <w:sz w:val="24"/>
        </w:rPr>
        <w:pict>
          <v:shapetype id="_x0000_t32" coordsize="21600,21600" o:spt="32" o:oned="t" path="m,l21600,21600e" filled="f">
            <v:path arrowok="t" fillok="f" o:connecttype="none"/>
            <o:lock v:ext="edit" shapetype="t"/>
          </v:shapetype>
          <v:shape id="_x0000_s1784" type="#_x0000_t32" style="position:absolute;left:0;text-align:left;margin-left:275.2pt;margin-top:185.95pt;width:107.2pt;height:.05pt;flip:x;z-index:251665408;mso-position-horizontal-relative:text;mso-position-vertical-relative:text" o:connectortype="straight">
            <v:stroke startarrow="block" endarrow="block"/>
          </v:shape>
        </w:pict>
      </w:r>
      <w:r w:rsidR="00331160">
        <w:rPr>
          <w:noProof/>
          <w:sz w:val="24"/>
        </w:rPr>
        <w:pict>
          <v:shape id="_x0000_s1783" type="#_x0000_t32" style="position:absolute;left:0;text-align:left;margin-left:434.9pt;margin-top:57.7pt;width:0;height:90.75pt;z-index:251664384;mso-position-horizontal-relative:text;mso-position-vertical-relative:text" o:connectortype="straight">
            <v:stroke startarrow="block" endarrow="block"/>
          </v:shape>
        </w:pict>
      </w:r>
      <w:r w:rsidR="00331160">
        <w:rPr>
          <w:noProof/>
          <w:sz w:val="24"/>
        </w:rPr>
        <w:pict>
          <v:shape id="_x0000_s1781" type="#_x0000_t32" style="position:absolute;left:0;text-align:left;margin-left:208.4pt;margin-top:57.7pt;width:0;height:90.75pt;z-index:251662336;mso-position-horizontal-relative:text;mso-position-vertical-relative:text" o:connectortype="straight">
            <v:stroke startarrow="block" endarrow="block"/>
          </v:shape>
        </w:pict>
      </w:r>
      <w:r w:rsidR="00331160">
        <w:rPr>
          <w:noProof/>
          <w:sz w:val="24"/>
        </w:rPr>
        <w:pict>
          <v:rect id="_x0000_s1778" style="position:absolute;left:0;text-align:left;margin-left:384.65pt;margin-top:148.45pt;width:104.25pt;height:94.5pt;z-index:251659264;mso-position-horizontal-relative:text;mso-position-vertical-relative:text" filled="f">
            <v:textbox inset="5.85pt,.7pt,5.85pt,.7pt"/>
          </v:rect>
        </w:pict>
      </w:r>
      <w:r w:rsidR="00331160">
        <w:rPr>
          <w:sz w:val="24"/>
        </w:rPr>
      </w:r>
      <w:r w:rsidR="00331160">
        <w:rPr>
          <w:sz w:val="24"/>
        </w:rPr>
        <w:pict>
          <v:group id="_x0000_s1716" editas="canvas" style="width:692.7pt;height:360.75pt;mso-position-horizontal-relative:char;mso-position-vertical-relative:line" coordorigin="2046,1797" coordsize="13854,72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17" type="#_x0000_t75" style="position:absolute;left:2046;top:1797;width:13854;height:7215" o:preferrelative="f">
              <v:fill o:detectmouseclick="t"/>
              <v:path o:extrusionok="t" o:connecttype="none"/>
              <o:lock v:ext="edit" text="t"/>
            </v:shape>
            <v:roundrect id="_x0000_s1718" style="position:absolute;left:2892;top:2934;width:12424;height:5578" arcsize="10923f">
              <v:textbox inset="5.85pt,.7pt,5.85pt,.7pt"/>
            </v:roundrect>
            <v:group id="_x0000_s1719" style="position:absolute;left:6508;top:4108;width:329;height:769" coordorigin="7760,3086" coordsize="575,1404">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720" type="#_x0000_t55" style="position:absolute;left:7806;top:3290;width:401;height:126" filled="f" fillcolor="red">
                <v:textbox inset="5.85pt,.7pt,5.85pt,.7pt"/>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721" type="#_x0000_t132" style="position:absolute;left:7760;top:3416;width:462;height:1074" fillcolor="red" stroked="f">
                <v:textbox inset="5.85pt,.7pt,5.85pt,.7pt"/>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722" type="#_x0000_t130" style="position:absolute;left:7737;top:3845;width:524;height:356;rotation:270">
                <v:textbox inset="5.85pt,.7pt,5.85pt,.7pt"/>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723" type="#_x0000_t23" style="position:absolute;left:7905;top:3086;width:199;height:204" filled="f" fillcolor="red">
                <v:textbox inset="5.85pt,.7pt,5.85pt,.7pt"/>
              </v:shape>
              <v:oval id="_x0000_s1724" style="position:absolute;left:7834;top:3855;width:88;height:190" filled="f" fillcolor="red">
                <v:textbox inset="5.85pt,.7pt,5.85pt,.7pt"/>
              </v:oval>
              <v:oval id="_x0000_s1725" style="position:absolute;left:7939;top:3880;width:150;height:190" filled="f" fillcolor="red">
                <v:textbox inset="5.85pt,.7pt,5.85pt,.7pt"/>
              </v:oval>
              <v:oval id="_x0000_s1726" style="position:absolute;left:8104;top:3855;width:72;height:190" filled="f" fillcolor="red">
                <v:textbox inset="5.85pt,.7pt,5.85pt,.7pt"/>
              </v:oval>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27" type="#_x0000_t19" style="position:absolute;left:8192;top:3365;width:143;height:995" fillcolor="red" strokeweight="2pt">
                <v:textbox inset="5.85pt,.7pt,5.85pt,.7pt"/>
              </v:shape>
            </v:group>
            <v:group id="_x0000_s1728" style="position:absolute;left:9871;top:5750;width:329;height:769" coordorigin="7760,3086" coordsize="575,1404">
              <v:shape id="_x0000_s1729" type="#_x0000_t55" style="position:absolute;left:7806;top:3290;width:401;height:126" filled="f" fillcolor="red">
                <v:textbox inset="5.85pt,.7pt,5.85pt,.7pt"/>
              </v:shape>
              <v:shape id="_x0000_s1730" type="#_x0000_t132" style="position:absolute;left:7760;top:3416;width:462;height:1074" fillcolor="red" stroked="f">
                <v:textbox inset="5.85pt,.7pt,5.85pt,.7pt"/>
              </v:shape>
              <v:shape id="_x0000_s1731" type="#_x0000_t130" style="position:absolute;left:7737;top:3845;width:524;height:356;rotation:270">
                <v:textbox inset="5.85pt,.7pt,5.85pt,.7pt"/>
              </v:shape>
              <v:shape id="_x0000_s1732" type="#_x0000_t23" style="position:absolute;left:7905;top:3086;width:199;height:204" filled="f" fillcolor="red">
                <v:textbox inset="5.85pt,.7pt,5.85pt,.7pt"/>
              </v:shape>
              <v:oval id="_x0000_s1733" style="position:absolute;left:7834;top:3855;width:88;height:190" filled="f" fillcolor="red">
                <v:textbox inset="5.85pt,.7pt,5.85pt,.7pt"/>
              </v:oval>
              <v:oval id="_x0000_s1734" style="position:absolute;left:7939;top:3880;width:150;height:190" filled="f" fillcolor="red">
                <v:textbox inset="5.85pt,.7pt,5.85pt,.7pt"/>
              </v:oval>
              <v:oval id="_x0000_s1735" style="position:absolute;left:8104;top:3855;width:72;height:190" filled="f" fillcolor="red">
                <v:textbox inset="5.85pt,.7pt,5.85pt,.7pt"/>
              </v:oval>
              <v:shape id="_x0000_s1736" type="#_x0000_t19" style="position:absolute;left:8192;top:3365;width:143;height:995" fillcolor="red" strokeweight="2pt">
                <v:textbox inset="5.85pt,.7pt,5.85pt,.7pt"/>
              </v:shape>
            </v:group>
            <v:group id="_x0000_s1737" style="position:absolute;left:10200;top:5595;width:329;height:769" coordorigin="7760,3086" coordsize="575,1404">
              <v:shape id="_x0000_s1738" type="#_x0000_t55" style="position:absolute;left:7806;top:3290;width:401;height:126" filled="f" fillcolor="red">
                <v:textbox inset="5.85pt,.7pt,5.85pt,.7pt"/>
              </v:shape>
              <v:shape id="_x0000_s1739" type="#_x0000_t132" style="position:absolute;left:7760;top:3416;width:462;height:1074" fillcolor="red" stroked="f">
                <v:textbox inset="5.85pt,.7pt,5.85pt,.7pt"/>
              </v:shape>
              <v:shape id="_x0000_s1740" type="#_x0000_t130" style="position:absolute;left:7737;top:3845;width:524;height:356;rotation:270">
                <v:textbox inset="5.85pt,.7pt,5.85pt,.7pt"/>
              </v:shape>
              <v:shape id="_x0000_s1741" type="#_x0000_t23" style="position:absolute;left:7905;top:3086;width:199;height:204" filled="f" fillcolor="red">
                <v:textbox inset="5.85pt,.7pt,5.85pt,.7pt"/>
              </v:shape>
              <v:oval id="_x0000_s1742" style="position:absolute;left:7834;top:3855;width:88;height:190" filled="f" fillcolor="red">
                <v:textbox inset="5.85pt,.7pt,5.85pt,.7pt"/>
              </v:oval>
              <v:oval id="_x0000_s1743" style="position:absolute;left:7939;top:3880;width:150;height:190" filled="f" fillcolor="red">
                <v:textbox inset="5.85pt,.7pt,5.85pt,.7pt"/>
              </v:oval>
              <v:oval id="_x0000_s1744" style="position:absolute;left:8104;top:3855;width:72;height:190" filled="f" fillcolor="red">
                <v:textbox inset="5.85pt,.7pt,5.85pt,.7pt"/>
              </v:oval>
              <v:shape id="_x0000_s1745" type="#_x0000_t19" style="position:absolute;left:8192;top:3365;width:143;height:995" fillcolor="red" strokeweight="2pt">
                <v:textbox inset="5.85pt,.7pt,5.85pt,.7pt"/>
              </v:shape>
            </v:group>
            <v:shape id="_x0000_s1746" type="#_x0000_t202" style="position:absolute;left:5815;top:6613;width:2913;height:332" stroked="f">
              <v:textbox style="mso-next-textbox:#_x0000_s1746" inset="5.85pt,.7pt,5.85pt,.7pt">
                <w:txbxContent>
                  <w:p w:rsidR="000A369B" w:rsidRDefault="000A369B" w:rsidP="00CC2264">
                    <w:pPr>
                      <w:jc w:val="center"/>
                    </w:pPr>
                    <w:r>
                      <w:rPr>
                        <w:rFonts w:hint="eastAsia"/>
                      </w:rPr>
                      <w:t>取扱場所（約２０㎡）</w:t>
                    </w:r>
                  </w:p>
                </w:txbxContent>
              </v:textbox>
            </v:shape>
            <v:shape id="_x0000_s1747" type="#_x0000_t32" style="position:absolute;left:9868;top:6682;width:1;height:1815" o:connectortype="straight">
              <v:stroke startarrow="block" endarrow="block"/>
            </v:shape>
            <v:shape id="_x0000_s1748" type="#_x0000_t22" style="position:absolute;left:10395;top:4940;width:495;height:855">
              <v:textbox inset="5.85pt,.7pt,5.85pt,.7pt"/>
            </v:shape>
            <v:shape id="_x0000_s1749" type="#_x0000_t22" style="position:absolute;left:10890;top:4940;width:495;height:855">
              <v:textbox inset="5.85pt,.7pt,5.85pt,.7pt"/>
            </v:shape>
            <v:shape id="_x0000_s1750" type="#_x0000_t22" style="position:absolute;left:11010;top:5150;width:495;height:855">
              <v:textbox inset="5.85pt,.7pt,5.85pt,.7pt"/>
            </v:shape>
            <v:shape id="_x0000_s1751" type="#_x0000_t22" style="position:absolute;left:10515;top:5150;width:495;height:855">
              <v:textbox inset="5.85pt,.7pt,5.85pt,.7pt"/>
            </v:shape>
            <v:shape id="_x0000_s1752" type="#_x0000_t202" style="position:absolute;left:10305;top:6193;width:1515;height:420" stroked="f">
              <v:fill opacity="0"/>
              <v:textbox style="mso-next-textbox:#_x0000_s1752" inset="5.85pt,.7pt,5.85pt,.7pt">
                <w:txbxContent>
                  <w:p w:rsidR="000A369B" w:rsidRDefault="000A369B" w:rsidP="00CC2264">
                    <w:r>
                      <w:rPr>
                        <w:rFonts w:hint="eastAsia"/>
                      </w:rPr>
                      <w:t>ドラム缶等</w:t>
                    </w:r>
                  </w:p>
                </w:txbxContent>
              </v:textbox>
            </v:shape>
            <v:rect id="_x0000_s1753" style="position:absolute;left:9690;top:3890;width:2130;height:1875" fillcolor="yellow">
              <v:fill opacity="24248f"/>
              <v:textbox inset="5.85pt,.7pt,5.85pt,.7pt"/>
            </v:re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754" type="#_x0000_t16" style="position:absolute;left:5922;top:5965;width:361;height:195" filled="f" fillcolor="black">
              <v:textbox inset="5.85pt,.7pt,5.85pt,.7pt"/>
            </v:shape>
            <v:rect id="_x0000_s1755" style="position:absolute;left:5402;top:4765;width:2085;height:1890">
              <v:fill opacity="0"/>
              <v:textbox inset="5.85pt,.7pt,5.85pt,.7pt"/>
            </v:rect>
            <v:shape id="_x0000_s1756" type="#_x0000_t23" style="position:absolute;left:6823;top:5095;width:238;height:165" filled="f" fillcolor="black">
              <v:textbox inset="5.85pt,.7pt,5.85pt,.7pt"/>
            </v:shape>
            <v:shape id="_x0000_s1757" type="#_x0000_t19" style="position:absolute;left:6103;top:5150;width:720;height:855;flip:x" fillcolor="black" strokeweight="2pt">
              <v:textbox inset="5.85pt,.7pt,5.85pt,.7pt"/>
            </v:shape>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1758" type="#_x0000_t133" style="position:absolute;left:6980;top:5090;width:164;height:71" fillcolor="black" stroked="f">
              <v:textbox inset="5.85pt,.7pt,5.85pt,.7pt"/>
            </v:shape>
            <v:shape id="_x0000_s1759" type="#_x0000_t202" style="position:absolute;left:9362;top:1815;width:5233;height:870" filled="f" fillcolor="black">
              <v:textbox style="mso-next-textbox:#_x0000_s1759" inset="5.85pt,.7pt,5.85pt,.7pt">
                <w:txbxContent>
                  <w:p w:rsidR="000A369B" w:rsidRPr="00C91A92" w:rsidRDefault="000A369B" w:rsidP="00CC2264">
                    <w:pPr>
                      <w:rPr>
                        <w:sz w:val="18"/>
                        <w:szCs w:val="18"/>
                      </w:rPr>
                    </w:pPr>
                    <w:r w:rsidRPr="00C91A92">
                      <w:rPr>
                        <w:rFonts w:hint="eastAsia"/>
                        <w:sz w:val="18"/>
                        <w:szCs w:val="18"/>
                      </w:rPr>
                      <w:t>保有空地の周囲にバリケード（ロープ等を張る）で空地を確保する</w:t>
                    </w:r>
                    <w:r>
                      <w:rPr>
                        <w:rFonts w:hint="eastAsia"/>
                        <w:sz w:val="18"/>
                        <w:szCs w:val="18"/>
                      </w:rPr>
                      <w:t>。</w:t>
                    </w:r>
                  </w:p>
                </w:txbxContent>
              </v:textbox>
            </v:shape>
            <v:shape id="_x0000_s1760" type="#_x0000_t202" style="position:absolute;left:6028;top:2052;width:2032;height:658" filled="f" fillcolor="black">
              <v:textbox style="mso-next-textbox:#_x0000_s1760" inset="5.85pt,.7pt,5.85pt,.7pt">
                <w:txbxContent>
                  <w:p w:rsidR="000A369B" w:rsidRDefault="000A369B" w:rsidP="00A17623">
                    <w:pPr>
                      <w:snapToGrid w:val="0"/>
                      <w:spacing w:line="100" w:lineRule="atLeast"/>
                      <w:jc w:val="left"/>
                    </w:pPr>
                    <w:r w:rsidRPr="00C91A92">
                      <w:rPr>
                        <w:rFonts w:hint="eastAsia"/>
                        <w:sz w:val="18"/>
                        <w:szCs w:val="18"/>
                      </w:rPr>
                      <w:t>保有空地６ｍを確保する</w:t>
                    </w:r>
                    <w:r>
                      <w:rPr>
                        <w:rFonts w:hint="eastAsia"/>
                      </w:rPr>
                      <w:t>。</w:t>
                    </w:r>
                  </w:p>
                </w:txbxContent>
              </v:textbox>
            </v:shape>
            <v:shape id="_x0000_s1762" type="#_x0000_t202" style="position:absolute;left:11867;top:3240;width:1860;height:1525" filled="f" fillcolor="black">
              <v:textbox style="mso-next-textbox:#_x0000_s1762" inset="5.85pt,.7pt,5.85pt,.7pt">
                <w:txbxContent>
                  <w:p w:rsidR="000A369B" w:rsidRPr="00C91A92" w:rsidRDefault="000A369B" w:rsidP="00A17623">
                    <w:pPr>
                      <w:snapToGrid w:val="0"/>
                      <w:spacing w:line="100" w:lineRule="atLeast"/>
                      <w:rPr>
                        <w:sz w:val="18"/>
                        <w:szCs w:val="18"/>
                      </w:rPr>
                    </w:pPr>
                    <w:r w:rsidRPr="00C91A92">
                      <w:rPr>
                        <w:rFonts w:hint="eastAsia"/>
                        <w:sz w:val="18"/>
                        <w:szCs w:val="18"/>
                      </w:rPr>
                      <w:t>高温となることを避けるため</w:t>
                    </w:r>
                    <w:r>
                      <w:rPr>
                        <w:rFonts w:hint="eastAsia"/>
                        <w:sz w:val="18"/>
                        <w:szCs w:val="18"/>
                      </w:rPr>
                      <w:t>、通気性を確保した日除けを設置。</w:t>
                    </w:r>
                  </w:p>
                </w:txbxContent>
              </v:textbox>
            </v:shape>
            <v:shape id="_x0000_s1763" type="#_x0000_t202" style="position:absolute;left:9832;top:6592;width:1992;height:1005" stroked="f">
              <v:fill opacity="0"/>
              <v:textbox style="mso-next-textbox:#_x0000_s1763" inset="5.85pt,.7pt,5.85pt,.7pt">
                <w:txbxContent>
                  <w:p w:rsidR="00811D06" w:rsidRDefault="000A369B" w:rsidP="00CC2264">
                    <w:pPr>
                      <w:jc w:val="center"/>
                    </w:pPr>
                    <w:r>
                      <w:rPr>
                        <w:rFonts w:hint="eastAsia"/>
                      </w:rPr>
                      <w:t>貯蔵場所</w:t>
                    </w:r>
                  </w:p>
                  <w:p w:rsidR="000A369B" w:rsidRDefault="000A369B" w:rsidP="00CC2264">
                    <w:pPr>
                      <w:jc w:val="center"/>
                    </w:pPr>
                    <w:r>
                      <w:rPr>
                        <w:rFonts w:hint="eastAsia"/>
                      </w:rPr>
                      <w:t>（約２０㎡）</w:t>
                    </w:r>
                  </w:p>
                </w:txbxContent>
              </v:textbox>
            </v:shape>
            <v:shape id="_x0000_s1764" type="#_x0000_t32" style="position:absolute;left:11404;top:3470;width:465;height:655;flip:x" o:connectortype="straight">
              <v:stroke endarrow="block"/>
            </v:shape>
            <v:shape id="_x0000_s1765" type="#_x0000_t32" style="position:absolute;left:5172;top:2455;width:840;height:490;flip:x" o:connectortype="straight">
              <v:stroke endarrow="block"/>
            </v:shape>
            <v:shape id="_x0000_s1766" type="#_x0000_t32" style="position:absolute;left:8522;top:2470;width:840;height:490;flip:x" o:connectortype="straight">
              <v:stroke endarrow="block"/>
            </v:shape>
            <v:shape id="_x0000_s1767" type="#_x0000_t202" style="position:absolute;left:3452;top:6165;width:1735;height:2085" filled="f" fillcolor="black">
              <v:textbox style="mso-next-textbox:#_x0000_s1767" inset="5.85pt,.7pt,5.85pt,.7pt">
                <w:txbxContent>
                  <w:p w:rsidR="000A369B" w:rsidRPr="00196068" w:rsidRDefault="000A369B" w:rsidP="00A17623">
                    <w:pPr>
                      <w:snapToGrid w:val="0"/>
                      <w:spacing w:line="100" w:lineRule="atLeast"/>
                      <w:rPr>
                        <w:sz w:val="18"/>
                        <w:szCs w:val="18"/>
                      </w:rPr>
                    </w:pPr>
                    <w:r>
                      <w:rPr>
                        <w:rFonts w:hint="eastAsia"/>
                        <w:sz w:val="18"/>
                        <w:szCs w:val="18"/>
                      </w:rPr>
                      <w:t>ドラム本体だけでなく、給油に使用するドラムポンプ等からもアースを確保する。</w:t>
                    </w:r>
                  </w:p>
                </w:txbxContent>
              </v:textbox>
            </v:shape>
            <v:shape id="_x0000_s1768" type="#_x0000_t32" style="position:absolute;left:5187;top:5848;width:825;height:495;flip:y" o:connectortype="straight">
              <v:stroke endarrow="block"/>
            </v:shape>
            <v:shape id="_x0000_s1769" type="#_x0000_t202" style="position:absolute;left:12047;top:4892;width:2632;height:1238" filled="f" fillcolor="black">
              <v:textbox style="mso-next-textbox:#_x0000_s1769" inset="5.85pt,.7pt,5.85pt,.7pt">
                <w:txbxContent>
                  <w:p w:rsidR="000A369B" w:rsidRPr="00784F82" w:rsidRDefault="000A369B" w:rsidP="00A17623">
                    <w:pPr>
                      <w:snapToGrid w:val="0"/>
                      <w:spacing w:line="100" w:lineRule="atLeast"/>
                      <w:rPr>
                        <w:sz w:val="18"/>
                        <w:szCs w:val="18"/>
                      </w:rPr>
                    </w:pPr>
                    <w:r>
                      <w:rPr>
                        <w:rFonts w:hint="eastAsia"/>
                        <w:sz w:val="18"/>
                        <w:szCs w:val="18"/>
                      </w:rPr>
                      <w:t>２００リットルの金属製容器（</w:t>
                    </w:r>
                    <w:r>
                      <w:rPr>
                        <w:rFonts w:hint="eastAsia"/>
                        <w:sz w:val="18"/>
                        <w:szCs w:val="18"/>
                      </w:rPr>
                      <w:t>ドラム缶）にて貯蔵する。（最大１５本）</w:t>
                    </w:r>
                  </w:p>
                </w:txbxContent>
              </v:textbox>
            </v:shape>
            <v:shape id="_x0000_s1770" type="#_x0000_t32" style="position:absolute;left:11546;top:5411;width:516;height:17;flip:x y" o:connectortype="straight">
              <v:stroke endarrow="block"/>
            </v:shape>
            <v:shape id="_x0000_s1771" type="#_x0000_t202" style="position:absolute;left:3432;top:3027;width:1907;height:2531" filled="f" fillcolor="black">
              <v:textbox style="mso-next-textbox:#_x0000_s1771" inset="5.85pt,.7pt,5.85pt,.7pt">
                <w:txbxContent>
                  <w:p w:rsidR="000A369B" w:rsidRDefault="000A369B" w:rsidP="00A17623">
                    <w:pPr>
                      <w:snapToGrid w:val="0"/>
                      <w:spacing w:line="100" w:lineRule="atLeast"/>
                      <w:jc w:val="left"/>
                      <w:rPr>
                        <w:snapToGrid w:val="0"/>
                        <w:sz w:val="18"/>
                      </w:rPr>
                    </w:pPr>
                    <w:r>
                      <w:rPr>
                        <w:rFonts w:hint="eastAsia"/>
                        <w:snapToGrid w:val="0"/>
                        <w:sz w:val="18"/>
                      </w:rPr>
                      <w:t>・</w:t>
                    </w:r>
                    <w:r w:rsidRPr="00784F82">
                      <w:rPr>
                        <w:rFonts w:hint="eastAsia"/>
                        <w:snapToGrid w:val="0"/>
                        <w:sz w:val="18"/>
                      </w:rPr>
                      <w:t>取扱場所に置くドラム缶は１本のみとする</w:t>
                    </w:r>
                    <w:r>
                      <w:rPr>
                        <w:rFonts w:hint="eastAsia"/>
                        <w:snapToGrid w:val="0"/>
                        <w:sz w:val="18"/>
                      </w:rPr>
                      <w:t>。</w:t>
                    </w:r>
                  </w:p>
                  <w:p w:rsidR="000A369B" w:rsidRDefault="000A369B" w:rsidP="00A17623">
                    <w:pPr>
                      <w:snapToGrid w:val="0"/>
                      <w:spacing w:line="100" w:lineRule="atLeast"/>
                      <w:jc w:val="left"/>
                      <w:rPr>
                        <w:snapToGrid w:val="0"/>
                        <w:sz w:val="18"/>
                      </w:rPr>
                    </w:pPr>
                    <w:r>
                      <w:rPr>
                        <w:rFonts w:hint="eastAsia"/>
                        <w:snapToGrid w:val="0"/>
                        <w:sz w:val="18"/>
                      </w:rPr>
                      <w:t>・長時間炎天下にさらされないように配慮する。</w:t>
                    </w:r>
                  </w:p>
                  <w:p w:rsidR="000A369B" w:rsidRPr="00784F82" w:rsidRDefault="000A369B" w:rsidP="00A17623">
                    <w:pPr>
                      <w:snapToGrid w:val="0"/>
                      <w:spacing w:line="100" w:lineRule="atLeast"/>
                      <w:jc w:val="left"/>
                      <w:rPr>
                        <w:snapToGrid w:val="0"/>
                        <w:sz w:val="18"/>
                      </w:rPr>
                    </w:pPr>
                    <w:r>
                      <w:rPr>
                        <w:rFonts w:hint="eastAsia"/>
                        <w:snapToGrid w:val="0"/>
                        <w:sz w:val="18"/>
                      </w:rPr>
                      <w:t>・通気、換気のよい場所で実施する。</w:t>
                    </w:r>
                  </w:p>
                </w:txbxContent>
              </v:textbox>
            </v:shape>
            <v:shape id="_x0000_s1772" type="#_x0000_t202" style="position:absolute;left:3988;top:5483;width:1065;height:465" stroked="f">
              <v:fill opacity="0"/>
              <v:textbox style="mso-next-textbox:#_x0000_s1772" inset="5.85pt,.7pt,5.85pt,.7pt">
                <w:txbxContent>
                  <w:p w:rsidR="000A369B" w:rsidRDefault="000A369B" w:rsidP="00AE55FB">
                    <w:r>
                      <w:rPr>
                        <w:rFonts w:hint="eastAsia"/>
                      </w:rPr>
                      <w:t>６ｍ</w:t>
                    </w:r>
                  </w:p>
                </w:txbxContent>
              </v:textbox>
            </v:shape>
            <v:shape id="_x0000_s1773" type="#_x0000_t32" style="position:absolute;left:5339;top:4293;width:365;height:857" o:connectortype="straight">
              <v:stroke endarrow="block"/>
            </v:shape>
            <v:shape id="_x0000_s1774" type="#_x0000_t202" style="position:absolute;left:7592;top:5593;width:2009;height:1062" filled="f" fillcolor="black">
              <v:textbox style="mso-next-textbox:#_x0000_s1774" inset="5.85pt,.7pt,5.85pt,.7pt">
                <w:txbxContent>
                  <w:p w:rsidR="000A369B" w:rsidRPr="00E550EC" w:rsidRDefault="000A369B" w:rsidP="00E550EC">
                    <w:pPr>
                      <w:snapToGrid w:val="0"/>
                      <w:spacing w:line="100" w:lineRule="atLeast"/>
                      <w:rPr>
                        <w:sz w:val="18"/>
                        <w:szCs w:val="18"/>
                      </w:rPr>
                    </w:pPr>
                    <w:r>
                      <w:rPr>
                        <w:rFonts w:hint="eastAsia"/>
                        <w:sz w:val="18"/>
                        <w:szCs w:val="18"/>
                      </w:rPr>
                      <w:t>取扱場所と貯蔵場所は６ｍ以上離隔すること。</w:t>
                    </w:r>
                  </w:p>
                </w:txbxContent>
              </v:textbox>
            </v:shape>
            <v:shape id="_x0000_s1775" type="#_x0000_t202" style="position:absolute;left:7144;top:3470;width:2457;height:750" filled="f" fillcolor="black">
              <v:textbox style="mso-next-textbox:#_x0000_s1775" inset="5.85pt,.7pt,5.85pt,.7pt">
                <w:txbxContent>
                  <w:p w:rsidR="000A369B" w:rsidRPr="00E550EC" w:rsidRDefault="000A369B" w:rsidP="00E550EC">
                    <w:pPr>
                      <w:snapToGrid w:val="0"/>
                      <w:spacing w:line="120" w:lineRule="atLeast"/>
                      <w:rPr>
                        <w:sz w:val="18"/>
                        <w:szCs w:val="18"/>
                      </w:rPr>
                    </w:pPr>
                    <w:r w:rsidRPr="00E550EC">
                      <w:rPr>
                        <w:rFonts w:hint="eastAsia"/>
                        <w:sz w:val="18"/>
                        <w:szCs w:val="18"/>
                      </w:rPr>
                      <w:t>第５種消火設備を３本設置する</w:t>
                    </w:r>
                    <w:r>
                      <w:rPr>
                        <w:rFonts w:hint="eastAsia"/>
                        <w:sz w:val="18"/>
                        <w:szCs w:val="18"/>
                      </w:rPr>
                      <w:t>。</w:t>
                    </w:r>
                  </w:p>
                </w:txbxContent>
              </v:textbox>
            </v:shape>
            <v:shape id="_x0000_s1776" type="#_x0000_t32" style="position:absolute;left:6840;top:4220;width:1533;height:147;flip:x" o:connectortype="straight">
              <v:stroke endarrow="block"/>
            </v:shape>
            <v:shape id="_x0000_s1777" type="#_x0000_t32" style="position:absolute;left:9341;top:3998;width:810;height:1825" o:connectortype="straight">
              <v:stroke endarrow="block"/>
            </v:shape>
            <v:shape id="_x0000_s1785" type="#_x0000_t32" style="position:absolute;left:2870;top:5889;width:2530;height:1;flip:x" o:connectortype="straight">
              <v:stroke startarrow="block" endarrow="block"/>
            </v:shape>
            <v:shape id="_x0000_s1786" type="#_x0000_t32" style="position:absolute;left:11884;top:6533;width:3403;height:1;flip:x" o:connectortype="straight">
              <v:stroke startarrow="block" endarrow="block"/>
            </v:shape>
            <v:shape id="_x0000_s1793" type="#_x0000_t202" style="position:absolute;left:12424;top:6135;width:1065;height:505" stroked="f">
              <v:fill opacity="0"/>
              <v:textbox style="mso-next-textbox:#_x0000_s1793" inset="5.85pt,.7pt,5.85pt,.7pt">
                <w:txbxContent>
                  <w:p w:rsidR="000A369B" w:rsidRDefault="000A369B" w:rsidP="00AE55FB">
                    <w:r>
                      <w:rPr>
                        <w:rFonts w:hint="eastAsia"/>
                      </w:rPr>
                      <w:t>６ｍ</w:t>
                    </w:r>
                  </w:p>
                </w:txbxContent>
              </v:textbox>
            </v:shape>
            <v:shape id="_x0000_s1782" type="#_x0000_t32" style="position:absolute;left:5941;top:6695;width:1;height:1815" o:connectortype="straight">
              <v:stroke startarrow="block" endarrow="block"/>
            </v:shape>
            <w10:wrap type="none"/>
            <w10:anchorlock/>
          </v:group>
        </w:pict>
      </w:r>
    </w:p>
    <w:p w:rsidR="000A369B" w:rsidRDefault="00331160" w:rsidP="006210C3">
      <w:pPr>
        <w:ind w:firstLineChars="100" w:firstLine="273"/>
        <w:rPr>
          <w:sz w:val="24"/>
        </w:rPr>
        <w:sectPr w:rsidR="000A369B" w:rsidSect="00D926F2">
          <w:headerReference w:type="default" r:id="rId7"/>
          <w:pgSz w:w="16838" w:h="11906" w:orient="landscape" w:code="9"/>
          <w:pgMar w:top="567" w:right="1134" w:bottom="284" w:left="1134" w:header="850" w:footer="0" w:gutter="454"/>
          <w:cols w:space="425"/>
          <w:docGrid w:type="linesAndChars" w:linePitch="455" w:charSpace="6758"/>
        </w:sectPr>
      </w:pPr>
      <w:r>
        <w:rPr>
          <w:noProof/>
          <w:sz w:val="24"/>
        </w:rPr>
        <w:pict>
          <v:shape id="_x0000_s1798" type="#_x0000_t202" style="position:absolute;left:0;text-align:left;margin-left:368.9pt;margin-top:20.6pt;width:291pt;height:64.5pt;z-index:251679744">
            <v:textbox style="mso-next-textbox:#_x0000_s1798" inset="5.85pt,.7pt,5.85pt,.7pt">
              <w:txbxContent>
                <w:p w:rsidR="000A369B" w:rsidRDefault="000A369B" w:rsidP="007A42B1">
                  <w:pPr>
                    <w:snapToGrid w:val="0"/>
                    <w:spacing w:before="240" w:line="100" w:lineRule="exact"/>
                    <w:rPr>
                      <w:sz w:val="18"/>
                      <w:szCs w:val="18"/>
                    </w:rPr>
                  </w:pPr>
                  <w:r w:rsidRPr="007A42B1">
                    <w:rPr>
                      <w:rFonts w:hint="eastAsia"/>
                      <w:sz w:val="18"/>
                      <w:szCs w:val="18"/>
                    </w:rPr>
                    <w:t>・</w:t>
                  </w:r>
                  <w:r>
                    <w:rPr>
                      <w:rFonts w:hint="eastAsia"/>
                      <w:sz w:val="18"/>
                      <w:szCs w:val="18"/>
                    </w:rPr>
                    <w:t>大きさ、縦３０ｃｍ以上、幅６０ｃｍ以上（</w:t>
                  </w:r>
                  <w:r>
                    <w:rPr>
                      <w:rFonts w:hint="eastAsia"/>
                      <w:sz w:val="18"/>
                      <w:szCs w:val="18"/>
                    </w:rPr>
                    <w:t>横書き可）</w:t>
                  </w:r>
                </w:p>
                <w:p w:rsidR="000A369B" w:rsidRDefault="000A369B" w:rsidP="007A42B1">
                  <w:pPr>
                    <w:snapToGrid w:val="0"/>
                    <w:spacing w:before="240" w:line="100" w:lineRule="exact"/>
                    <w:rPr>
                      <w:sz w:val="18"/>
                      <w:szCs w:val="18"/>
                    </w:rPr>
                  </w:pPr>
                  <w:r>
                    <w:rPr>
                      <w:rFonts w:hint="eastAsia"/>
                      <w:sz w:val="18"/>
                      <w:szCs w:val="18"/>
                    </w:rPr>
                    <w:t>・「火気厳禁」は、地は赤、文字は白字</w:t>
                  </w:r>
                </w:p>
                <w:p w:rsidR="000A369B" w:rsidRPr="007A42B1" w:rsidRDefault="000A369B" w:rsidP="007A42B1">
                  <w:pPr>
                    <w:snapToGrid w:val="0"/>
                    <w:spacing w:before="240" w:line="100" w:lineRule="exact"/>
                    <w:rPr>
                      <w:sz w:val="18"/>
                      <w:szCs w:val="18"/>
                    </w:rPr>
                  </w:pPr>
                  <w:r>
                    <w:rPr>
                      <w:rFonts w:hint="eastAsia"/>
                      <w:sz w:val="18"/>
                      <w:szCs w:val="18"/>
                    </w:rPr>
                    <w:t>・「危険物仮貯蔵所・仮取扱所」は地は白色、文字は黒字</w:t>
                  </w:r>
                </w:p>
                <w:p w:rsidR="000A369B" w:rsidRPr="007A42B1" w:rsidRDefault="000A369B" w:rsidP="007A42B1">
                  <w:pPr>
                    <w:snapToGrid w:val="0"/>
                    <w:spacing w:before="240" w:line="100" w:lineRule="exact"/>
                    <w:rPr>
                      <w:sz w:val="18"/>
                      <w:szCs w:val="18"/>
                    </w:rPr>
                  </w:pPr>
                </w:p>
              </w:txbxContent>
            </v:textbox>
          </v:shape>
        </w:pict>
      </w:r>
      <w:r>
        <w:rPr>
          <w:noProof/>
          <w:sz w:val="24"/>
        </w:rPr>
        <w:pict>
          <v:shape id="_x0000_s1797" type="#_x0000_t202" style="position:absolute;left:0;text-align:left;margin-left:183pt;margin-top:20.6pt;width:179.15pt;height:64.5pt;z-index:251678720">
            <v:textbox style="mso-next-textbox:#_x0000_s1797" inset="5.85pt,.7pt,5.85pt,.7pt">
              <w:txbxContent>
                <w:p w:rsidR="000A369B" w:rsidRDefault="000A369B" w:rsidP="00D50253">
                  <w:pPr>
                    <w:snapToGrid w:val="0"/>
                    <w:spacing w:line="100" w:lineRule="atLeast"/>
                    <w:rPr>
                      <w:sz w:val="18"/>
                      <w:szCs w:val="18"/>
                    </w:rPr>
                  </w:pPr>
                  <w:r>
                    <w:rPr>
                      <w:rFonts w:hint="eastAsia"/>
                      <w:sz w:val="18"/>
                      <w:szCs w:val="18"/>
                    </w:rPr>
                    <w:t>危険物仮貯蔵・仮取扱所</w:t>
                  </w:r>
                </w:p>
                <w:p w:rsidR="000A369B" w:rsidRDefault="000A369B" w:rsidP="00D50253">
                  <w:pPr>
                    <w:snapToGrid w:val="0"/>
                    <w:spacing w:line="100" w:lineRule="atLeast"/>
                    <w:rPr>
                      <w:sz w:val="18"/>
                      <w:szCs w:val="18"/>
                    </w:rPr>
                  </w:pPr>
                  <w:r>
                    <w:rPr>
                      <w:rFonts w:hint="eastAsia"/>
                      <w:sz w:val="18"/>
                      <w:szCs w:val="18"/>
                    </w:rPr>
                    <w:t>危険物の類・品名・数量（倍数）</w:t>
                  </w:r>
                </w:p>
                <w:p w:rsidR="000A369B" w:rsidRDefault="000A369B" w:rsidP="00D50253">
                  <w:pPr>
                    <w:snapToGrid w:val="0"/>
                    <w:spacing w:line="100" w:lineRule="atLeast"/>
                    <w:rPr>
                      <w:sz w:val="18"/>
                      <w:szCs w:val="18"/>
                    </w:rPr>
                  </w:pPr>
                  <w:r>
                    <w:rPr>
                      <w:rFonts w:hint="eastAsia"/>
                      <w:sz w:val="18"/>
                      <w:szCs w:val="18"/>
                    </w:rPr>
                    <w:t>・第４類　第１石油類　ガソリン</w:t>
                  </w:r>
                </w:p>
                <w:p w:rsidR="000A369B" w:rsidRDefault="000A369B" w:rsidP="00D50253">
                  <w:pPr>
                    <w:snapToGrid w:val="0"/>
                    <w:spacing w:line="100" w:lineRule="atLeast"/>
                    <w:rPr>
                      <w:sz w:val="18"/>
                      <w:szCs w:val="18"/>
                    </w:rPr>
                  </w:pPr>
                  <w:r>
                    <w:rPr>
                      <w:rFonts w:hint="eastAsia"/>
                      <w:sz w:val="18"/>
                      <w:szCs w:val="18"/>
                    </w:rPr>
                    <w:t xml:space="preserve">　３，０００リットル（１５倍）</w:t>
                  </w:r>
                </w:p>
                <w:p w:rsidR="000A369B" w:rsidRPr="00D50253" w:rsidRDefault="000A369B" w:rsidP="00D50253">
                  <w:pPr>
                    <w:snapToGrid w:val="0"/>
                    <w:spacing w:line="100" w:lineRule="atLeast"/>
                    <w:rPr>
                      <w:sz w:val="18"/>
                      <w:szCs w:val="18"/>
                    </w:rPr>
                  </w:pPr>
                  <w:r>
                    <w:rPr>
                      <w:rFonts w:hint="eastAsia"/>
                      <w:sz w:val="18"/>
                      <w:szCs w:val="18"/>
                    </w:rPr>
                    <w:t>管理者　○○○○</w:t>
                  </w:r>
                </w:p>
              </w:txbxContent>
            </v:textbox>
          </v:shape>
        </w:pict>
      </w:r>
      <w:r>
        <w:rPr>
          <w:noProof/>
          <w:sz w:val="24"/>
        </w:rPr>
        <w:pict>
          <v:shape id="_x0000_s1796" type="#_x0000_t202" style="position:absolute;left:0;text-align:left;margin-left:0;margin-top:20.6pt;width:178.25pt;height:64.5pt;z-index:251677696" fillcolor="red" stroked="f">
            <v:textbox style="mso-next-textbox:#_x0000_s1796" inset="5.85pt,.7pt,5.85pt,.7pt">
              <w:txbxContent>
                <w:p w:rsidR="000A369B" w:rsidRPr="009B0048" w:rsidRDefault="000A369B" w:rsidP="00D50253">
                  <w:pPr>
                    <w:jc w:val="center"/>
                    <w:rPr>
                      <w:color w:val="FFFFFF"/>
                      <w:sz w:val="72"/>
                      <w:szCs w:val="72"/>
                    </w:rPr>
                  </w:pPr>
                  <w:r w:rsidRPr="009B0048">
                    <w:rPr>
                      <w:rFonts w:hint="eastAsia"/>
                      <w:color w:val="FFFFFF"/>
                      <w:sz w:val="72"/>
                      <w:szCs w:val="72"/>
                    </w:rPr>
                    <w:t>火気厳禁</w:t>
                  </w:r>
                </w:p>
              </w:txbxContent>
            </v:textbox>
          </v:shape>
        </w:pict>
      </w:r>
      <w:r w:rsidR="000A369B">
        <w:rPr>
          <w:rFonts w:hint="eastAsia"/>
          <w:sz w:val="24"/>
        </w:rPr>
        <w:t>２　標識・掲示板（例）※標識・掲示板を設置し、関係者に注意喚起を行う。</w:t>
      </w:r>
    </w:p>
    <w:p w:rsidR="000A369B" w:rsidRDefault="000A369B" w:rsidP="003E26D1">
      <w:pPr>
        <w:rPr>
          <w:sz w:val="24"/>
        </w:rPr>
      </w:pPr>
      <w:r>
        <w:rPr>
          <w:rFonts w:hint="eastAsia"/>
          <w:sz w:val="24"/>
        </w:rPr>
        <w:lastRenderedPageBreak/>
        <w:t>仮貯蔵・仮取扱い実施計画書（危険物を収容する設備等から危険物の抜取りの安全対策の例）</w:t>
      </w:r>
    </w:p>
    <w:p w:rsidR="000A369B" w:rsidRDefault="000A369B" w:rsidP="003E26D1">
      <w:pPr>
        <w:rPr>
          <w:sz w:val="24"/>
        </w:rPr>
      </w:pPr>
      <w:r>
        <w:rPr>
          <w:rFonts w:hint="eastAsia"/>
          <w:sz w:val="24"/>
        </w:rPr>
        <w:t xml:space="preserve">１　仮貯蔵・仮取扱い詳細レイアウト　</w:t>
      </w:r>
    </w:p>
    <w:p w:rsidR="000A369B" w:rsidRDefault="00DC622E" w:rsidP="003E26D1">
      <w:pPr>
        <w:rPr>
          <w:sz w:val="24"/>
        </w:rPr>
      </w:pPr>
      <w:r>
        <w:rPr>
          <w:noProof/>
          <w:sz w:val="24"/>
        </w:rPr>
        <mc:AlternateContent>
          <mc:Choice Requires="wps">
            <w:drawing>
              <wp:anchor distT="0" distB="0" distL="114300" distR="114300" simplePos="0" relativeHeight="251702272" behindDoc="0" locked="0" layoutInCell="1" allowOverlap="1" wp14:anchorId="73E33389" wp14:editId="6E3CF4E5">
                <wp:simplePos x="0" y="0"/>
                <wp:positionH relativeFrom="column">
                  <wp:posOffset>6525895</wp:posOffset>
                </wp:positionH>
                <wp:positionV relativeFrom="paragraph">
                  <wp:posOffset>935355</wp:posOffset>
                </wp:positionV>
                <wp:extent cx="571500" cy="571500"/>
                <wp:effectExtent l="0" t="0" r="0" b="0"/>
                <wp:wrapNone/>
                <wp:docPr id="6" name="テキスト ボックス 6"/>
                <wp:cNvGraphicFramePr/>
                <a:graphic xmlns:a="http://schemas.openxmlformats.org/drawingml/2006/main">
                  <a:graphicData uri="http://schemas.microsoft.com/office/word/2010/wordprocessingShape">
                    <wps:wsp>
                      <wps:cNvSpPr txBox="1"/>
                      <wps:spPr>
                        <a:xfrm rot="10800000">
                          <a:off x="0" y="0"/>
                          <a:ext cx="571500" cy="571500"/>
                        </a:xfrm>
                        <a:prstGeom prst="rect">
                          <a:avLst/>
                        </a:prstGeom>
                        <a:noFill/>
                        <a:ln w="6350">
                          <a:noFill/>
                        </a:ln>
                      </wps:spPr>
                      <wps:txbx>
                        <w:txbxContent>
                          <w:p w:rsidR="00DC622E" w:rsidRDefault="00DC622E" w:rsidP="00DC622E">
                            <w:r>
                              <w:rPr>
                                <w:rFonts w:hint="eastAsia"/>
                              </w:rPr>
                              <w:t>3m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33389" id="テキスト ボックス 6" o:spid="_x0000_s1030" type="#_x0000_t202" style="position:absolute;left:0;text-align:left;margin-left:513.85pt;margin-top:73.65pt;width:45pt;height:45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" filled="f" stroked="f" strokeweight=".5pt">
                <v:textbox style="layout-flow:vertical-ideographic">
                  <w:txbxContent>
                    <w:p w:rsidR="00DC622E" w:rsidRDefault="00DC622E" w:rsidP="00DC622E">
                      <w:pPr>
                        <w:rPr>
                          <w:rFonts w:hint="eastAsia"/>
                        </w:rPr>
                      </w:pPr>
                      <w:r>
                        <w:rPr>
                          <w:rFonts w:hint="eastAsia"/>
                        </w:rPr>
                        <w:t>3m</w:t>
                      </w:r>
                    </w:p>
                  </w:txbxContent>
                </v:textbox>
              </v:shape>
            </w:pict>
          </mc:Fallback>
        </mc:AlternateContent>
      </w:r>
      <w:r>
        <w:rPr>
          <w:noProof/>
          <w:sz w:val="24"/>
        </w:rPr>
        <mc:AlternateContent>
          <mc:Choice Requires="wps">
            <w:drawing>
              <wp:anchor distT="0" distB="0" distL="114300" distR="114300" simplePos="0" relativeHeight="251700224" behindDoc="0" locked="0" layoutInCell="1" allowOverlap="1" wp14:anchorId="73E33389" wp14:editId="6E3CF4E5">
                <wp:simplePos x="0" y="0"/>
                <wp:positionH relativeFrom="column">
                  <wp:posOffset>4982845</wp:posOffset>
                </wp:positionH>
                <wp:positionV relativeFrom="paragraph">
                  <wp:posOffset>3211830</wp:posOffset>
                </wp:positionV>
                <wp:extent cx="581025" cy="514350"/>
                <wp:effectExtent l="0" t="0" r="0" b="0"/>
                <wp:wrapNone/>
                <wp:docPr id="5" name="テキスト ボックス 5"/>
                <wp:cNvGraphicFramePr/>
                <a:graphic xmlns:a="http://schemas.openxmlformats.org/drawingml/2006/main">
                  <a:graphicData uri="http://schemas.microsoft.com/office/word/2010/wordprocessingShape">
                    <wps:wsp>
                      <wps:cNvSpPr txBox="1"/>
                      <wps:spPr>
                        <a:xfrm rot="10800000">
                          <a:off x="0" y="0"/>
                          <a:ext cx="581025" cy="514350"/>
                        </a:xfrm>
                        <a:prstGeom prst="rect">
                          <a:avLst/>
                        </a:prstGeom>
                        <a:noFill/>
                        <a:ln w="6350">
                          <a:noFill/>
                        </a:ln>
                      </wps:spPr>
                      <wps:txbx>
                        <w:txbxContent>
                          <w:p w:rsidR="00DC622E" w:rsidRDefault="00DC622E" w:rsidP="00DC622E">
                            <w:r>
                              <w:rPr>
                                <w:rFonts w:hint="eastAsia"/>
                              </w:rPr>
                              <w:t>3m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E33389" id="テキスト ボックス 5" o:spid="_x0000_s1031" type="#_x0000_t202" style="position:absolute;left:0;text-align:left;margin-left:392.35pt;margin-top:252.9pt;width:45.75pt;height:40.5pt;rotation:180;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" filled="f" stroked="f" strokeweight=".5pt">
                <v:textbox style="layout-flow:vertical-ideographic">
                  <w:txbxContent>
                    <w:p w:rsidR="00DC622E" w:rsidRDefault="00DC622E" w:rsidP="00DC622E">
                      <w:pPr>
                        <w:rPr>
                          <w:rFonts w:hint="eastAsia"/>
                        </w:rPr>
                      </w:pPr>
                      <w:r>
                        <w:rPr>
                          <w:rFonts w:hint="eastAsia"/>
                        </w:rPr>
                        <w:t>3m</w:t>
                      </w:r>
                    </w:p>
                  </w:txbxContent>
                </v:textbox>
              </v:shape>
            </w:pict>
          </mc:Fallback>
        </mc:AlternateContent>
      </w:r>
      <w:r>
        <w:rPr>
          <w:noProof/>
          <w:sz w:val="24"/>
        </w:rPr>
        <mc:AlternateContent>
          <mc:Choice Requires="wps">
            <w:drawing>
              <wp:anchor distT="0" distB="0" distL="114300" distR="114300" simplePos="0" relativeHeight="251698176" behindDoc="0" locked="0" layoutInCell="1" allowOverlap="1" wp14:anchorId="73E33389" wp14:editId="6E3CF4E5">
                <wp:simplePos x="0" y="0"/>
                <wp:positionH relativeFrom="column">
                  <wp:posOffset>1687195</wp:posOffset>
                </wp:positionH>
                <wp:positionV relativeFrom="paragraph">
                  <wp:posOffset>3373755</wp:posOffset>
                </wp:positionV>
                <wp:extent cx="581025" cy="514350"/>
                <wp:effectExtent l="0" t="0" r="0" b="0"/>
                <wp:wrapNone/>
                <wp:docPr id="4" name="テキスト ボックス 4"/>
                <wp:cNvGraphicFramePr/>
                <a:graphic xmlns:a="http://schemas.openxmlformats.org/drawingml/2006/main">
                  <a:graphicData uri="http://schemas.microsoft.com/office/word/2010/wordprocessingShape">
                    <wps:wsp>
                      <wps:cNvSpPr txBox="1"/>
                      <wps:spPr>
                        <a:xfrm rot="10800000">
                          <a:off x="0" y="0"/>
                          <a:ext cx="581025" cy="514350"/>
                        </a:xfrm>
                        <a:prstGeom prst="rect">
                          <a:avLst/>
                        </a:prstGeom>
                        <a:noFill/>
                        <a:ln w="6350">
                          <a:noFill/>
                        </a:ln>
                      </wps:spPr>
                      <wps:txbx>
                        <w:txbxContent>
                          <w:p w:rsidR="00DC622E" w:rsidRDefault="00DC622E" w:rsidP="00DC622E">
                            <w:r>
                              <w:rPr>
                                <w:rFonts w:hint="eastAsia"/>
                              </w:rPr>
                              <w:t>3m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E33389" id="テキスト ボックス 4" o:spid="_x0000_s1032" type="#_x0000_t202" style="position:absolute;left:0;text-align:left;margin-left:132.85pt;margin-top:265.65pt;width:45.75pt;height:40.5pt;rotation:180;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" filled="f" stroked="f" strokeweight=".5pt">
                <v:textbox style="layout-flow:vertical-ideographic">
                  <w:txbxContent>
                    <w:p w:rsidR="00DC622E" w:rsidRDefault="00DC622E" w:rsidP="00DC622E">
                      <w:pPr>
                        <w:rPr>
                          <w:rFonts w:hint="eastAsia"/>
                        </w:rPr>
                      </w:pPr>
                      <w:r>
                        <w:rPr>
                          <w:rFonts w:hint="eastAsia"/>
                        </w:rPr>
                        <w:t>3m</w:t>
                      </w:r>
                    </w:p>
                  </w:txbxContent>
                </v:textbox>
              </v:shape>
            </w:pict>
          </mc:Fallback>
        </mc:AlternateContent>
      </w:r>
      <w:r>
        <w:rPr>
          <w:noProof/>
          <w:sz w:val="24"/>
        </w:rPr>
        <mc:AlternateContent>
          <mc:Choice Requires="wps">
            <w:drawing>
              <wp:anchor distT="0" distB="0" distL="114300" distR="114300" simplePos="0" relativeHeight="251696128" behindDoc="0" locked="0" layoutInCell="1" allowOverlap="1">
                <wp:simplePos x="0" y="0"/>
                <wp:positionH relativeFrom="column">
                  <wp:posOffset>1925320</wp:posOffset>
                </wp:positionH>
                <wp:positionV relativeFrom="paragraph">
                  <wp:posOffset>897255</wp:posOffset>
                </wp:positionV>
                <wp:extent cx="581025" cy="514350"/>
                <wp:effectExtent l="0" t="0" r="0" b="0"/>
                <wp:wrapNone/>
                <wp:docPr id="3" name="テキスト ボックス 3"/>
                <wp:cNvGraphicFramePr/>
                <a:graphic xmlns:a="http://schemas.openxmlformats.org/drawingml/2006/main">
                  <a:graphicData uri="http://schemas.microsoft.com/office/word/2010/wordprocessingShape">
                    <wps:wsp>
                      <wps:cNvSpPr txBox="1"/>
                      <wps:spPr>
                        <a:xfrm rot="10800000">
                          <a:off x="0" y="0"/>
                          <a:ext cx="581025" cy="514350"/>
                        </a:xfrm>
                        <a:prstGeom prst="rect">
                          <a:avLst/>
                        </a:prstGeom>
                        <a:noFill/>
                        <a:ln w="6350">
                          <a:noFill/>
                        </a:ln>
                      </wps:spPr>
                      <wps:txbx>
                        <w:txbxContent>
                          <w:p w:rsidR="00DC622E" w:rsidRDefault="00DC622E">
                            <w:r>
                              <w:rPr>
                                <w:rFonts w:hint="eastAsia"/>
                              </w:rPr>
                              <w:t>3m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3" type="#_x0000_t202" style="position:absolute;left:0;text-align:left;margin-left:151.6pt;margin-top:70.65pt;width:45.75pt;height:40.5pt;rotation:180;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" filled="f" stroked="f" strokeweight=".5pt">
                <v:textbox style="layout-flow:vertical-ideographic">
                  <w:txbxContent>
                    <w:p w:rsidR="00DC622E" w:rsidRDefault="00DC622E">
                      <w:pPr>
                        <w:rPr>
                          <w:rFonts w:hint="eastAsia"/>
                        </w:rPr>
                      </w:pPr>
                      <w:r>
                        <w:rPr>
                          <w:rFonts w:hint="eastAsia"/>
                        </w:rPr>
                        <w:t>3m</w:t>
                      </w:r>
                    </w:p>
                  </w:txbxContent>
                </v:textbox>
              </v:shape>
            </w:pict>
          </mc:Fallback>
        </mc:AlternateContent>
      </w:r>
      <w:r w:rsidR="00331160">
        <w:rPr>
          <w:noProof/>
          <w:sz w:val="24"/>
        </w:rPr>
        <w:pict>
          <v:shape id="_x0000_s1803" type="#_x0000_t32" style="position:absolute;left:0;text-align:left;margin-left:668.9pt;margin-top:299pt;width:63pt;height:.05pt;z-index:251684864;mso-position-horizontal-relative:text;mso-position-vertical-relative:text" o:connectortype="straight" stroked="f"/>
        </w:pict>
      </w:r>
      <w:r w:rsidR="00331160">
        <w:rPr>
          <w:noProof/>
          <w:sz w:val="24"/>
        </w:rPr>
        <w:pict>
          <v:shape id="_x0000_s1802" type="#_x0000_t32" style="position:absolute;left:0;text-align:left;margin-left:492.65pt;margin-top:18.2pt;width:164.25pt;height:0;z-index:251683840;mso-position-horizontal-relative:text;mso-position-vertical-relative:text" o:connectortype="straight" stroked="f"/>
        </w:pict>
      </w:r>
      <w:r w:rsidR="00331160">
        <w:rPr>
          <w:sz w:val="24"/>
        </w:rPr>
      </w:r>
      <w:r w:rsidR="00331160">
        <w:rPr>
          <w:sz w:val="24"/>
        </w:rPr>
        <w:pict>
          <v:group id="_x0000_s1622" editas="canvas" style="width:627.45pt;height:352.7pt;mso-position-horizontal-relative:char;mso-position-vertical-relative:line" coordorigin="2046,1797" coordsize="12549,7054">
            <o:lock v:ext="edit" aspectratio="t"/>
            <v:shape id="_x0000_s1623" type="#_x0000_t75" style="position:absolute;left:2046;top:1797;width:12549;height:7054" o:preferrelative="f">
              <v:fill o:detectmouseclick="t"/>
              <v:path o:extrusionok="t" o:connecttype="none"/>
              <o:lock v:ext="edit" text="t"/>
            </v:shape>
            <v:shape id="_x0000_s1624" type="#_x0000_t32" style="position:absolute;left:5740;top:2693;width:0;height:2578" o:connectortype="straight">
              <v:stroke startarrow="block" endarrow="block"/>
            </v:shape>
            <v:shape id="_x0000_s1625" type="#_x0000_t32" style="position:absolute;left:12847;top:2685;width:1;height:2560;flip:x" o:connectortype="straight">
              <v:stroke startarrow="block" endarrow="block"/>
            </v:shape>
            <v:group id="_x0000_s1626" style="position:absolute;left:9145;top:3566;width:329;height:769" coordorigin="7760,3086" coordsize="575,1404">
              <v:shape id="_x0000_s1627" type="#_x0000_t55" style="position:absolute;left:7806;top:3290;width:401;height:126" filled="f" fillcolor="red">
                <v:textbox inset="5.85pt,.7pt,5.85pt,.7pt"/>
              </v:shape>
              <v:shape id="_x0000_s1628" type="#_x0000_t132" style="position:absolute;left:7760;top:3416;width:462;height:1074" fillcolor="red" stroked="f">
                <v:textbox inset="5.85pt,.7pt,5.85pt,.7pt"/>
              </v:shape>
              <v:shape id="_x0000_s1629" type="#_x0000_t130" style="position:absolute;left:7737;top:3845;width:524;height:356;rotation:270">
                <v:textbox inset="5.85pt,.7pt,5.85pt,.7pt"/>
              </v:shape>
              <v:shape id="_x0000_s1630" type="#_x0000_t23" style="position:absolute;left:7905;top:3086;width:199;height:204" filled="f" fillcolor="red">
                <v:textbox inset="5.85pt,.7pt,5.85pt,.7pt"/>
              </v:shape>
              <v:oval id="_x0000_s1631" style="position:absolute;left:7834;top:3855;width:88;height:190" filled="f" fillcolor="red">
                <v:textbox inset="5.85pt,.7pt,5.85pt,.7pt"/>
              </v:oval>
              <v:oval id="_x0000_s1632" style="position:absolute;left:7939;top:3880;width:150;height:190" filled="f" fillcolor="red">
                <v:textbox inset="5.85pt,.7pt,5.85pt,.7pt"/>
              </v:oval>
              <v:oval id="_x0000_s1633" style="position:absolute;left:8104;top:3855;width:72;height:190" filled="f" fillcolor="red">
                <v:textbox inset="5.85pt,.7pt,5.85pt,.7pt"/>
              </v:oval>
              <v:shape id="_x0000_s1634" type="#_x0000_t19" style="position:absolute;left:8192;top:3365;width:143;height:995" fillcolor="red" strokeweight="2pt">
                <v:textbox inset="5.85pt,.7pt,5.85pt,.7pt"/>
              </v:shape>
            </v:group>
            <v:group id="_x0000_s1635" style="position:absolute;left:8671;top:3507;width:329;height:769" coordorigin="7760,3086" coordsize="575,1404">
              <v:shape id="_x0000_s1636" type="#_x0000_t55" style="position:absolute;left:7806;top:3290;width:401;height:126" filled="f" fillcolor="red">
                <v:textbox inset="5.85pt,.7pt,5.85pt,.7pt"/>
              </v:shape>
              <v:shape id="_x0000_s1637" type="#_x0000_t132" style="position:absolute;left:7760;top:3416;width:462;height:1074" fillcolor="red" stroked="f">
                <v:textbox inset="5.85pt,.7pt,5.85pt,.7pt"/>
              </v:shape>
              <v:shape id="_x0000_s1638" type="#_x0000_t130" style="position:absolute;left:7737;top:3845;width:524;height:356;rotation:270">
                <v:textbox inset="5.85pt,.7pt,5.85pt,.7pt"/>
              </v:shape>
              <v:shape id="_x0000_s1639" type="#_x0000_t23" style="position:absolute;left:7905;top:3086;width:199;height:204" filled="f" fillcolor="red">
                <v:textbox inset="5.85pt,.7pt,5.85pt,.7pt"/>
              </v:shape>
              <v:oval id="_x0000_s1640" style="position:absolute;left:7834;top:3855;width:88;height:190" filled="f" fillcolor="red">
                <v:textbox inset="5.85pt,.7pt,5.85pt,.7pt"/>
              </v:oval>
              <v:oval id="_x0000_s1641" style="position:absolute;left:7939;top:3880;width:150;height:190" filled="f" fillcolor="red">
                <v:textbox inset="5.85pt,.7pt,5.85pt,.7pt"/>
              </v:oval>
              <v:oval id="_x0000_s1642" style="position:absolute;left:8104;top:3855;width:72;height:190" filled="f" fillcolor="red">
                <v:textbox inset="5.85pt,.7pt,5.85pt,.7pt"/>
              </v:oval>
              <v:shape id="_x0000_s1643" type="#_x0000_t19" style="position:absolute;left:8192;top:3365;width:143;height:995" fillcolor="red" strokeweight="2pt">
                <v:textbox inset="5.85pt,.7pt,5.85pt,.7pt"/>
              </v:shape>
            </v:group>
            <v:shape id="_x0000_s1644" type="#_x0000_t202" style="position:absolute;left:7965;top:2994;width:2665;height:420" stroked="f">
              <v:fill opacity="0"/>
              <v:textbox style="mso-next-textbox:#_x0000_s1644" inset="5.85pt,.7pt,5.85pt,.7pt">
                <w:txbxContent>
                  <w:p w:rsidR="000A369B" w:rsidRPr="00704DC1" w:rsidRDefault="000A369B" w:rsidP="00B112E2">
                    <w:pPr>
                      <w:rPr>
                        <w:sz w:val="18"/>
                        <w:szCs w:val="18"/>
                      </w:rPr>
                    </w:pPr>
                    <w:r>
                      <w:rPr>
                        <w:rFonts w:hint="eastAsia"/>
                        <w:sz w:val="18"/>
                        <w:szCs w:val="18"/>
                      </w:rPr>
                      <w:t>第５種消火器２本設置</w:t>
                    </w:r>
                  </w:p>
                </w:txbxContent>
              </v:textbox>
            </v:shape>
            <v:shape id="_x0000_s1645" type="#_x0000_t202" style="position:absolute;left:11003;top:1815;width:3592;height:870" filled="f" fillcolor="black">
              <v:textbox style="mso-next-textbox:#_x0000_s1645" inset="5.85pt,.7pt,5.85pt,.7pt">
                <w:txbxContent>
                  <w:p w:rsidR="000A369B" w:rsidRPr="00C91A92" w:rsidRDefault="000A369B" w:rsidP="00B112E2">
                    <w:pPr>
                      <w:rPr>
                        <w:sz w:val="18"/>
                        <w:szCs w:val="18"/>
                      </w:rPr>
                    </w:pPr>
                    <w:r>
                      <w:rPr>
                        <w:rFonts w:hint="eastAsia"/>
                        <w:snapToGrid w:val="0"/>
                        <w:sz w:val="18"/>
                      </w:rPr>
                      <w:t>防油堤を設け、漏えい防止シートで覆い流出防止措置を講ずる。</w:t>
                    </w:r>
                  </w:p>
                </w:txbxContent>
              </v:textbox>
            </v:shape>
            <v:shape id="_x0000_s1646" type="#_x0000_t202" style="position:absolute;left:8327;top:1797;width:2032;height:658" filled="f" fillcolor="black">
              <v:textbox style="mso-next-textbox:#_x0000_s1646" inset="5.85pt,.7pt,5.85pt,.7pt">
                <w:txbxContent>
                  <w:p w:rsidR="000A369B" w:rsidRDefault="000A369B" w:rsidP="00B112E2">
                    <w:pPr>
                      <w:snapToGrid w:val="0"/>
                      <w:spacing w:line="100" w:lineRule="atLeast"/>
                      <w:jc w:val="left"/>
                    </w:pPr>
                    <w:r w:rsidRPr="00C91A92">
                      <w:rPr>
                        <w:rFonts w:hint="eastAsia"/>
                        <w:sz w:val="18"/>
                        <w:szCs w:val="18"/>
                      </w:rPr>
                      <w:t>保有空地</w:t>
                    </w:r>
                    <w:r>
                      <w:rPr>
                        <w:rFonts w:hint="eastAsia"/>
                        <w:sz w:val="18"/>
                        <w:szCs w:val="18"/>
                      </w:rPr>
                      <w:t>３</w:t>
                    </w:r>
                    <w:r w:rsidRPr="00C91A92">
                      <w:rPr>
                        <w:rFonts w:hint="eastAsia"/>
                        <w:sz w:val="18"/>
                        <w:szCs w:val="18"/>
                      </w:rPr>
                      <w:t>ｍを確保する</w:t>
                    </w:r>
                    <w:r>
                      <w:rPr>
                        <w:rFonts w:hint="eastAsia"/>
                      </w:rPr>
                      <w:t>。</w:t>
                    </w:r>
                  </w:p>
                </w:txbxContent>
              </v:textbox>
            </v:shape>
            <v:shape id="_x0000_s1647" type="#_x0000_t32" style="position:absolute;left:7487;top:2185;width:840;height:490;flip:x" o:connectortype="straight">
              <v:stroke endarrow="block"/>
            </v:shape>
            <v:shape id="_x0000_s1648" type="#_x0000_t202" style="position:absolute;left:2046;top:1881;width:1404;height:2106" filled="f" fillcolor="black">
              <v:textbox style="mso-next-textbox:#_x0000_s1648" inset="5.85pt,.7pt,5.85pt,.7pt">
                <w:txbxContent>
                  <w:p w:rsidR="000A369B" w:rsidRPr="00784F82" w:rsidRDefault="000A369B" w:rsidP="00B112E2">
                    <w:pPr>
                      <w:snapToGrid w:val="0"/>
                      <w:spacing w:line="100" w:lineRule="atLeast"/>
                      <w:rPr>
                        <w:snapToGrid w:val="0"/>
                        <w:sz w:val="18"/>
                      </w:rPr>
                    </w:pPr>
                    <w:r w:rsidRPr="00C91A92">
                      <w:rPr>
                        <w:rFonts w:hint="eastAsia"/>
                        <w:sz w:val="18"/>
                        <w:szCs w:val="18"/>
                      </w:rPr>
                      <w:t>保有空地の周囲にバリケード（ロープ等を張る）で空地を確保する</w:t>
                    </w:r>
                    <w:r>
                      <w:rPr>
                        <w:rFonts w:hint="eastAsia"/>
                        <w:sz w:val="18"/>
                        <w:szCs w:val="18"/>
                      </w:rPr>
                      <w:t>。</w:t>
                    </w:r>
                  </w:p>
                </w:txbxContent>
              </v:textbox>
            </v:shape>
            <v:shape id="_x0000_s1649" type="#_x0000_t32" style="position:absolute;left:3499;top:2321;width:1034;height:354" o:connectortype="straight">
              <v:stroke endarrow="block"/>
            </v:shape>
            <v:shape id="_x0000_s1650" type="#_x0000_t202" style="position:absolute;left:7965;top:5844;width:1908;height:410" stroked="f">
              <v:fill opacity="0"/>
              <v:textbox style="mso-next-textbox:#_x0000_s1650" inset="5.85pt,.7pt,5.85pt,.7pt">
                <w:txbxContent>
                  <w:p w:rsidR="000A369B" w:rsidRDefault="000A369B" w:rsidP="00B112E2">
                    <w:r>
                      <w:rPr>
                        <w:rFonts w:hint="eastAsia"/>
                      </w:rPr>
                      <w:t>オイルパン</w:t>
                    </w:r>
                  </w:p>
                </w:txbxContent>
              </v:textbox>
            </v:shape>
            <v:shape id="_x0000_s1651" type="#_x0000_t202" style="position:absolute;left:13378;top:5522;width:1065;height:475" stroked="f">
              <v:fill opacity="0"/>
              <v:textbox style="mso-next-textbox:#_x0000_s1651" inset="5.85pt,.7pt,5.85pt,.7pt">
                <w:txbxContent>
                  <w:p w:rsidR="000A369B" w:rsidRDefault="000A369B" w:rsidP="00B112E2">
                    <w:r>
                      <w:rPr>
                        <w:rFonts w:hint="eastAsia"/>
                      </w:rPr>
                      <w:t>３ｍ</w:t>
                    </w:r>
                  </w:p>
                </w:txbxContent>
              </v:textbox>
            </v:shape>
            <v:shape id="_x0000_s1653" type="#_x0000_t202" style="position:absolute;left:6012;top:6254;width:1448;height:431" stroked="f">
              <v:fill opacity="0"/>
              <v:textbox style="mso-next-textbox:#_x0000_s1653" inset="5.85pt,.7pt,5.85pt,.7pt">
                <w:txbxContent>
                  <w:p w:rsidR="000A369B" w:rsidRDefault="000A369B" w:rsidP="00B112E2">
                    <w:pPr>
                      <w:jc w:val="center"/>
                    </w:pPr>
                    <w:r>
                      <w:rPr>
                        <w:rFonts w:hint="eastAsia"/>
                      </w:rPr>
                      <w:t>変圧器</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654" type="#_x0000_t176" style="position:absolute;left:3529;top:2693;width:10762;height:5898" filled="f" fillcolor="black">
              <v:textbox inset="5.85pt,.7pt,5.85pt,.7pt"/>
            </v:shape>
            <v:shape id="_x0000_s1655" type="#_x0000_t202" style="position:absolute;left:10240;top:5974;width:3498;height:428" filled="f" stroked="f">
              <v:textbox style="mso-next-textbox:#_x0000_s1655" inset="5.85pt,.7pt,5.85pt,.7pt">
                <w:txbxContent>
                  <w:p w:rsidR="000A369B" w:rsidRDefault="000A369B" w:rsidP="00B112E2">
                    <w:pPr>
                      <w:jc w:val="center"/>
                    </w:pPr>
                    <w:r>
                      <w:rPr>
                        <w:rFonts w:hint="eastAsia"/>
                      </w:rPr>
                      <w:t>防炎シート、仮設防油堤</w:t>
                    </w:r>
                  </w:p>
                </w:txbxContent>
              </v:textbox>
            </v:shape>
            <v:shape id="_x0000_s1656" type="#_x0000_t202" style="position:absolute;left:8522;top:4395;width:1277;height:428" filled="f" stroked="f">
              <v:textbox style="mso-next-textbox:#_x0000_s1656" inset="5.85pt,.7pt,5.85pt,.7pt">
                <w:txbxContent>
                  <w:p w:rsidR="000A369B" w:rsidRDefault="000A369B" w:rsidP="00B112E2">
                    <w:pPr>
                      <w:jc w:val="center"/>
                    </w:pPr>
                    <w:r>
                      <w:rPr>
                        <w:rFonts w:hint="eastAsia"/>
                      </w:rPr>
                      <w:t>ポンプ</w:t>
                    </w:r>
                  </w:p>
                </w:txbxContent>
              </v:textbox>
            </v:shape>
            <v:shape id="_x0000_s1657" type="#_x0000_t32" style="position:absolute;left:13210;top:5508;width:1081;height:4;flip:x y" o:connectortype="straight">
              <v:stroke startarrow="block" endarrow="block"/>
            </v:shape>
            <v:shape id="_x0000_s1659" type="#_x0000_t202" style="position:absolute;left:7325;top:7714;width:1065;height:475" stroked="f">
              <v:fill opacity="0"/>
              <v:textbox style="mso-next-textbox:#_x0000_s1659" inset="5.85pt,.7pt,5.85pt,.7pt">
                <w:txbxContent>
                  <w:p w:rsidR="000A369B" w:rsidRDefault="000A369B" w:rsidP="00B112E2"/>
                </w:txbxContent>
              </v:textbox>
            </v:shape>
            <v:shape id="_x0000_s1660" type="#_x0000_t202" style="position:absolute;left:3692;top:6254;width:1065;height:465" stroked="f">
              <v:fill opacity="0"/>
              <v:textbox style="mso-next-textbox:#_x0000_s1660" inset="5.85pt,.7pt,5.85pt,.7pt">
                <w:txbxContent>
                  <w:p w:rsidR="000A369B" w:rsidRDefault="000A369B" w:rsidP="00B112E2">
                    <w:r>
                      <w:rPr>
                        <w:rFonts w:hint="eastAsia"/>
                      </w:rPr>
                      <w:t>３ｍ</w:t>
                    </w:r>
                  </w:p>
                </w:txbxContent>
              </v:textbox>
            </v:shape>
            <v:shape id="_x0000_s1663" type="#_x0000_t202" style="position:absolute;left:8106;top:7552;width:1065;height:488" stroked="f">
              <v:fill opacity="0"/>
              <v:textbox style="mso-next-textbox:#_x0000_s1663" inset="5.85pt,.7pt,5.85pt,.7pt">
                <w:txbxContent>
                  <w:p w:rsidR="000A369B" w:rsidRDefault="000A369B" w:rsidP="00B112E2"/>
                </w:txbxContent>
              </v:textbox>
            </v:shape>
            <v:group id="_x0000_s1664" style="position:absolute;left:4579;top:4326;width:2762;height:1856" coordorigin="4780,3855" coordsize="3295,2440">
              <v:shape id="_x0000_s1665" type="#_x0000_t16" style="position:absolute;left:5172;top:4018;width:2663;height:2252" fillcolor="gray">
                <v:textbox inset="5.85pt,.7pt,5.85pt,.7p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666" type="#_x0000_t7" style="position:absolute;left:7099;top:4734;width:1622;height:331;rotation:90" adj="585" fillcolor="gray">
                <v:textbox inset="5.85pt,.7pt,5.85pt,.7pt"/>
              </v:shape>
              <v:shape id="_x0000_s1667" type="#_x0000_t7" style="position:absolute;left:7002;top:4837;width:1622;height:331;rotation:90" adj="585" fillcolor="gray">
                <v:textbox inset="5.85pt,.7pt,5.85pt,.7pt"/>
              </v:shape>
              <v:shape id="_x0000_s1668" type="#_x0000_t7" style="position:absolute;left:6897;top:4957;width:1622;height:331;rotation:90" adj="585" fillcolor="gray">
                <v:textbox inset="5.85pt,.7pt,5.85pt,.7pt"/>
              </v:shape>
              <v:shape id="_x0000_s1669" type="#_x0000_t7" style="position:absolute;left:6762;top:5092;width:1622;height:331;rotation:90" adj="585" fillcolor="gray">
                <v:textbox inset="5.85pt,.7pt,5.85pt,.7pt"/>
              </v:shape>
              <v:shape id="_x0000_s1670" type="#_x0000_t7" style="position:absolute;left:6641;top:5183;width:1622;height:331;rotation:90" adj="585" fillcolor="gray">
                <v:textbox inset="5.85pt,.7pt,5.85pt,.7pt"/>
              </v:shape>
              <v:shape id="_x0000_s1671" type="#_x0000_t7" style="position:absolute;left:4780;top:4675;width:908;height:1595;rotation:10569633fd" adj="12686" fillcolor="gray">
                <v:textbox inset="5.85pt,.7pt,5.85pt,.7pt"/>
              </v:shape>
              <v:shape id="_x0000_s1672" type="#_x0000_t7" style="position:absolute;left:5020;top:4675;width:908;height:1595;rotation:10569633fd" adj="12686" fillcolor="gray">
                <v:textbox inset="5.85pt,.7pt,5.85pt,.7pt"/>
              </v:shape>
              <v:shape id="_x0000_s1673" type="#_x0000_t7" style="position:absolute;left:5257;top:4674;width:908;height:1595;rotation:10569633fd" adj="12686" fillcolor="gray">
                <v:textbox inset="5.85pt,.7pt,5.85pt,.7pt"/>
              </v:shape>
              <v:shape id="_x0000_s1674" type="#_x0000_t7" style="position:absolute;left:5519;top:4675;width:908;height:1595;rotation:10569633fd" adj="12686" fillcolor="gray">
                <v:textbox inset="5.85pt,.7pt,5.85pt,.7pt"/>
              </v:shape>
              <v:shape id="_x0000_s1675" type="#_x0000_t7" style="position:absolute;left:5786;top:4675;width:908;height:1595;rotation:10569633fd" adj="12686" fillcolor="gray">
                <v:textbox inset="5.85pt,.7pt,5.85pt,.7pt"/>
              </v:shape>
              <v:shape id="_x0000_s1676" type="#_x0000_t7" style="position:absolute;left:6040;top:4685;width:908;height:1595;rotation:10569633fd" adj="12686" fillcolor="gray">
                <v:textbox inset="5.85pt,.7pt,5.85pt,.7pt"/>
              </v:shape>
              <v:shape id="_x0000_s1677" type="#_x0000_t7" style="position:absolute;left:6307;top:4700;width:908;height:1595;rotation:10569633fd" adj="12686" fillcolor="gray">
                <v:textbox inset="5.85pt,.7pt,5.85pt,.7pt"/>
              </v:shape>
              <v:shape id="_x0000_s1678" type="#_x0000_t7" style="position:absolute;left:6604;top:4700;width:908;height:1595;rotation:10569633fd" adj="12686" fillcolor="gray">
                <v:textbox inset="5.85pt,.7pt,5.85pt,.7pt"/>
              </v:shape>
              <v:shape id="_x0000_s1679" type="#_x0000_t22" style="position:absolute;left:5695;top:3882;width:524;height:357" adj="6977" fillcolor="#a5a5a5">
                <v:textbox inset="5.85pt,.7pt,5.85pt,.7pt"/>
              </v:shape>
              <v:shape id="_x0000_s1680" type="#_x0000_t22" style="position:absolute;left:6367;top:3867;width:524;height:357" adj="6977" fillcolor="#a5a5a5">
                <v:textbox inset="5.85pt,.7pt,5.85pt,.7pt"/>
              </v:shape>
              <v:shape id="_x0000_s1681" type="#_x0000_t22" style="position:absolute;left:7079;top:3855;width:524;height:357" adj="6977" fillcolor="#a5a5a5">
                <v:textbox inset="5.85pt,.7pt,5.85pt,.7pt"/>
              </v:shape>
              <v:shape id="_x0000_s1682" type="#_x0000_t22" style="position:absolute;left:6040;top:4152;width:524;height:357" adj="6977" fillcolor="#a5a5a5">
                <v:textbox inset="5.85pt,.7pt,5.85pt,.7pt"/>
              </v:shape>
              <v:shape id="_x0000_s1683" type="#_x0000_t22" style="position:absolute;left:6762;top:4171;width:524;height:357" adj="6977" fillcolor="#a5a5a5">
                <v:textbox inset="5.85pt,.7pt,5.85pt,.7pt"/>
              </v:shape>
              <v:shape id="_x0000_s1684" type="#_x0000_t22" style="position:absolute;left:5404;top:4152;width:524;height:357" adj="6977" fillcolor="#a5a5a5">
                <v:textbox inset="5.85pt,.7pt,5.85pt,.7pt"/>
              </v:shape>
            </v:group>
            <v:shape id="_x0000_s1685" type="#_x0000_t32" style="position:absolute;left:12509;top:8850;width:1448;height:1" o:connectortype="straight" stroked="f"/>
            <v:group id="_x0000_s1686" style="position:absolute;left:10247;top:3997;width:3343;height:1961" coordorigin="5549,3631" coordsize="6710,3787">
              <v:shape id="_x0000_s1687" type="#_x0000_t16" style="position:absolute;left:5549;top:5259;width:6710;height:2159" adj="14997" fillcolor="gray">
                <v:textbox inset="5.85pt,.7pt,5.85pt,.7pt"/>
              </v:shape>
              <v:shapetype id="_x0000_t111" coordsize="21600,21600" o:spt="111" path="m4321,l21600,,17204,21600,,21600xe">
                <v:stroke joinstyle="miter"/>
                <v:path gradientshapeok="t" o:connecttype="custom" o:connectlocs="12961,0;10800,0;2161,10800;8602,21600;10800,21600;19402,10800" textboxrect="4321,0,17204,21600"/>
              </v:shapetype>
              <v:shape id="_x0000_s1688" type="#_x0000_t111" style="position:absolute;left:6095;top:5435;width:5540;height:1122" fillcolor="gray">
                <v:textbox inset="5.85pt,.7pt,5.85pt,.7pt"/>
              </v:shape>
              <v:shape id="_x0000_s1689" type="#_x0000_t16" style="position:absolute;left:8121;top:4922;width:1565;height:1545" filled="f" fillcolor="black" strokeweight="5pt">
                <v:textbox inset="5.85pt,.7pt,5.85pt,.7pt"/>
              </v:shape>
              <v:shape id="_x0000_s1690" type="#_x0000_t16" style="position:absolute;left:8116;top:3729;width:1555;height:1552" fillcolor="#ddd8c2">
                <v:textbox inset="5.85pt,.7pt,5.85pt,.7pt"/>
              </v:shape>
              <v:shape id="_x0000_s1691" type="#_x0000_t32" style="position:absolute;left:7220;top:5435;width:1;height:699" o:connectortype="straight" strokeweight="1pt"/>
              <v:shape id="_x0000_s1692" type="#_x0000_t32" style="position:absolute;left:7221;top:6104;width:3763;height:1;flip:x" o:connectortype="straight" strokeweight="1pt"/>
              <v:shape id="_x0000_s1693" type="#_x0000_t32" style="position:absolute;left:6700;top:6090;width:521;height:467;flip:x" o:connectortype="straight" strokeweight="1pt"/>
              <v:shape id="_x0000_s1694" type="#_x0000_t22" style="position:absolute;left:8568;top:3631;width:642;height:337" fillcolor="#a5a5a5">
                <v:textbox inset="5.85pt,.7pt,5.85pt,.7pt"/>
              </v:shape>
            </v:group>
            <v:shape id="_x0000_s1695" type="#_x0000_t32" style="position:absolute;left:14173;top:7551;width:282;height:1" o:connectortype="straight" stroked="f"/>
            <v:group id="_x0000_s1696" style="position:absolute;left:8144;top:4840;width:1761;height:872" coordorigin="6747,5364" coordsize="5417,2525">
              <v:shape id="_x0000_s1697" type="#_x0000_t16" style="position:absolute;left:6747;top:5724;width:5417;height:2165" adj="16622" fillcolor="#a5a5a5">
                <v:textbox inset="5.85pt,.7pt,5.85pt,.7pt"/>
              </v:shape>
              <v:group id="_x0000_s1698" style="position:absolute;left:8299;top:5364;width:2541;height:1949;rotation:-273501fd" coordorigin="9053,4641" coordsize="2541,1949">
                <v:shape id="_x0000_s1699" type="#_x0000_t22" style="position:absolute;left:10043;top:4678;width:1246;height:1857;rotation:270" adj="5210" fillcolor="#c00000">
                  <v:textbox inset="5.85pt,.7pt,5.85pt,.7pt"/>
                </v:shape>
                <v:shape id="_x0000_s1700" type="#_x0000_t22" style="position:absolute;left:8758;top:5041;width:1949;height:1149;rotation:270" adj="10800" fillcolor="#c00000">
                  <v:textbox inset="5.85pt,.7pt,5.85pt,.7pt"/>
                </v:shape>
                <v:shape id="_x0000_s1701" type="#_x0000_t22" style="position:absolute;left:8904;top:5283;width:982;height:684;rotation:270" adj="10800" fillcolor="#c00000">
                  <v:textbox inset="5.85pt,.7pt,5.85pt,.7pt"/>
                </v:shape>
                <v:shape id="_x0000_s1702" type="#_x0000_t32" style="position:absolute;left:10330;top:5103;width:1103;height:1;flip:x" o:connectortype="straight" strokeweight="1pt"/>
                <v:shape id="_x0000_s1703" type="#_x0000_t32" style="position:absolute;left:10428;top:5381;width:1103;height:1;flip:x" o:connectortype="straight" strokeweight="1pt"/>
                <v:shape id="_x0000_s1704" type="#_x0000_t32" style="position:absolute;left:10431;top:5521;width:1103;height:1;flip:x" o:connectortype="straight" strokeweight="1pt"/>
                <v:shape id="_x0000_s1705" type="#_x0000_t32" style="position:absolute;left:10390;top:5804;width:1103;height:1;flip:x" o:connectortype="straight" strokeweight="1pt"/>
                <v:shape id="_x0000_s1706" type="#_x0000_t32" style="position:absolute;left:10386;top:5241;width:1103;height:1;flip:x" o:connectortype="straight" strokeweight="1pt"/>
                <v:shape id="_x0000_s1707" type="#_x0000_t32" style="position:absolute;left:10353;top:5956;width:1103;height:1;flip:x" o:connectortype="straight" strokeweight="1pt"/>
                <v:shape id="_x0000_s1708" type="#_x0000_t32" style="position:absolute;left:10323;top:6091;width:1103;height:1;flip:x" o:connectortype="straight" strokeweight="1pt"/>
                <v:shape id="_x0000_s1709" type="#_x0000_t32" style="position:absolute;left:10405;top:5657;width:1103;height:1;flip:x" o:connectortype="straight" strokeweight="1pt"/>
              </v:group>
            </v:group>
            <v:shape id="_x0000_s1710" type="#_x0000_t32" style="position:absolute;left:10463;top:6039;width:1;height:2467" o:connectortype="straight">
              <v:stroke startarrow="block" endarrow="block"/>
            </v:shape>
            <v:shape id="_x0000_s1711" type="#_x0000_t32" style="position:absolute;left:3499;top:6250;width:1349;height:4;flip:x y" o:connectortype="straight">
              <v:stroke startarrow="block" endarrow="block"/>
            </v:shape>
            <v:shape id="_x0000_s1712" type="#_x0000_t32" style="position:absolute;left:5242;top:6254;width:1;height:2341" o:connectortype="straight">
              <v:stroke startarrow="block" endarrow="block"/>
            </v:shape>
            <v:shape id="_x0000_s1713" type="#_x0000_t32" style="position:absolute;left:11080;top:2685;width:150;height:2139;flip:x" o:connectortype="straight">
              <v:stroke endarrow="block"/>
            </v:shape>
            <v:shapetype id="_x0000_t37" coordsize="21600,21600" o:spt="37" o:oned="t" path="m,c10800,,21600,10800,21600,21600e" filled="f">
              <v:path arrowok="t" fillok="f" o:connecttype="none"/>
              <o:lock v:ext="edit" shapetype="t"/>
            </v:shapetype>
            <v:shape id="_x0000_s1714" type="#_x0000_t37" style="position:absolute;left:9474;top:4851;width:2343;height:292;flip:y" o:connectortype="curved" adj="-83256,412249,-83256" strokeweight="4.25pt">
              <v:shadow type="perspective" color="#243f60" opacity=".5" offset="1pt" offset2="-1pt"/>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715" type="#_x0000_t38" style="position:absolute;left:7342;top:5122;width:1309;height:87;rotation:180" o:connectortype="curved" adj="10924,-1400028,-135441" strokeweight="5pt">
              <v:shadow type="perspective" color="#7f7f7f" opacity=".5" offset="1pt" offset2="-1pt"/>
            </v:shape>
            <w10:wrap type="none"/>
            <w10:anchorlock/>
          </v:group>
        </w:pict>
      </w:r>
    </w:p>
    <w:p w:rsidR="000A369B" w:rsidRDefault="000A369B" w:rsidP="00B112E2">
      <w:pPr>
        <w:ind w:firstLineChars="100" w:firstLine="240"/>
        <w:rPr>
          <w:sz w:val="24"/>
        </w:rPr>
      </w:pPr>
      <w:r>
        <w:rPr>
          <w:rFonts w:hint="eastAsia"/>
          <w:sz w:val="24"/>
        </w:rPr>
        <w:t>２　標識・掲示板（例）※標識・掲示板を設置し、関係者に注意喚起を行う。</w:t>
      </w:r>
    </w:p>
    <w:p w:rsidR="000A369B" w:rsidRDefault="00331160" w:rsidP="003E26D1">
      <w:pPr>
        <w:rPr>
          <w:sz w:val="24"/>
        </w:rPr>
      </w:pPr>
      <w:r>
        <w:rPr>
          <w:noProof/>
          <w:sz w:val="24"/>
        </w:rPr>
        <w:pict>
          <v:shape id="_x0000_s1801" type="#_x0000_t202" style="position:absolute;left:0;text-align:left;margin-left:368.45pt;margin-top:.45pt;width:291pt;height:64.5pt;z-index:251682816">
            <v:textbox style="mso-next-textbox:#_x0000_s1801" inset="5.85pt,.7pt,5.85pt,.7pt">
              <w:txbxContent>
                <w:p w:rsidR="000A369B" w:rsidRDefault="000A369B" w:rsidP="007A42B1">
                  <w:pPr>
                    <w:snapToGrid w:val="0"/>
                    <w:spacing w:before="240" w:line="100" w:lineRule="exact"/>
                    <w:rPr>
                      <w:sz w:val="18"/>
                      <w:szCs w:val="18"/>
                    </w:rPr>
                  </w:pPr>
                  <w:r w:rsidRPr="007A42B1">
                    <w:rPr>
                      <w:rFonts w:hint="eastAsia"/>
                      <w:sz w:val="18"/>
                      <w:szCs w:val="18"/>
                    </w:rPr>
                    <w:t>・</w:t>
                  </w:r>
                  <w:r>
                    <w:rPr>
                      <w:rFonts w:hint="eastAsia"/>
                      <w:sz w:val="18"/>
                      <w:szCs w:val="18"/>
                    </w:rPr>
                    <w:t>大きさ、縦３０ｃｍ以上、幅６０ｃｍ以上（横書き可）</w:t>
                  </w:r>
                </w:p>
                <w:p w:rsidR="000A369B" w:rsidRDefault="000A369B" w:rsidP="007A42B1">
                  <w:pPr>
                    <w:snapToGrid w:val="0"/>
                    <w:spacing w:before="240" w:line="100" w:lineRule="exact"/>
                    <w:rPr>
                      <w:sz w:val="18"/>
                      <w:szCs w:val="18"/>
                    </w:rPr>
                  </w:pPr>
                  <w:r>
                    <w:rPr>
                      <w:rFonts w:hint="eastAsia"/>
                      <w:sz w:val="18"/>
                      <w:szCs w:val="18"/>
                    </w:rPr>
                    <w:t>・「火気厳禁」は、地は赤、文字は白字</w:t>
                  </w:r>
                </w:p>
                <w:p w:rsidR="000A369B" w:rsidRPr="007A42B1" w:rsidRDefault="000A369B" w:rsidP="007A42B1">
                  <w:pPr>
                    <w:snapToGrid w:val="0"/>
                    <w:spacing w:before="240" w:line="100" w:lineRule="exact"/>
                    <w:rPr>
                      <w:sz w:val="18"/>
                      <w:szCs w:val="18"/>
                    </w:rPr>
                  </w:pPr>
                  <w:r>
                    <w:rPr>
                      <w:rFonts w:hint="eastAsia"/>
                      <w:sz w:val="18"/>
                      <w:szCs w:val="18"/>
                    </w:rPr>
                    <w:t>・「危険物仮貯蔵所・仮取扱所」は地は白色、文字は黒字</w:t>
                  </w:r>
                </w:p>
                <w:p w:rsidR="000A369B" w:rsidRPr="007A42B1" w:rsidRDefault="000A369B" w:rsidP="007A42B1">
                  <w:pPr>
                    <w:snapToGrid w:val="0"/>
                    <w:spacing w:before="240" w:line="100" w:lineRule="exact"/>
                    <w:rPr>
                      <w:sz w:val="18"/>
                      <w:szCs w:val="18"/>
                    </w:rPr>
                  </w:pPr>
                </w:p>
              </w:txbxContent>
            </v:textbox>
          </v:shape>
        </w:pict>
      </w:r>
      <w:r>
        <w:rPr>
          <w:noProof/>
          <w:sz w:val="24"/>
        </w:rPr>
        <w:pict>
          <v:shape id="_x0000_s1800" type="#_x0000_t202" style="position:absolute;left:0;text-align:left;margin-left:182.3pt;margin-top:.45pt;width:179.15pt;height:64.5pt;z-index:251681792">
            <v:textbox style="mso-next-textbox:#_x0000_s1800" inset="5.85pt,.7pt,5.85pt,.7pt">
              <w:txbxContent>
                <w:p w:rsidR="000A369B" w:rsidRDefault="000A369B" w:rsidP="00D50253">
                  <w:pPr>
                    <w:snapToGrid w:val="0"/>
                    <w:spacing w:line="100" w:lineRule="atLeast"/>
                    <w:rPr>
                      <w:sz w:val="18"/>
                      <w:szCs w:val="18"/>
                    </w:rPr>
                  </w:pPr>
                  <w:r>
                    <w:rPr>
                      <w:rFonts w:hint="eastAsia"/>
                      <w:sz w:val="18"/>
                      <w:szCs w:val="18"/>
                    </w:rPr>
                    <w:t>危険物仮貯蔵・仮取扱所</w:t>
                  </w:r>
                </w:p>
                <w:p w:rsidR="000A369B" w:rsidRDefault="000A369B" w:rsidP="00D50253">
                  <w:pPr>
                    <w:snapToGrid w:val="0"/>
                    <w:spacing w:line="100" w:lineRule="atLeast"/>
                    <w:rPr>
                      <w:sz w:val="18"/>
                      <w:szCs w:val="18"/>
                    </w:rPr>
                  </w:pPr>
                  <w:r>
                    <w:rPr>
                      <w:rFonts w:hint="eastAsia"/>
                      <w:sz w:val="18"/>
                      <w:szCs w:val="18"/>
                    </w:rPr>
                    <w:t>危険物の類・品名・数量（倍数）</w:t>
                  </w:r>
                </w:p>
                <w:p w:rsidR="000A369B" w:rsidRDefault="000A369B" w:rsidP="00D50253">
                  <w:pPr>
                    <w:snapToGrid w:val="0"/>
                    <w:spacing w:line="100" w:lineRule="atLeast"/>
                    <w:rPr>
                      <w:sz w:val="18"/>
                      <w:szCs w:val="18"/>
                    </w:rPr>
                  </w:pPr>
                  <w:r>
                    <w:rPr>
                      <w:rFonts w:hint="eastAsia"/>
                      <w:sz w:val="18"/>
                      <w:szCs w:val="18"/>
                    </w:rPr>
                    <w:t xml:space="preserve">・第４類　第３石油類　</w:t>
                  </w:r>
                </w:p>
                <w:p w:rsidR="000A369B" w:rsidRDefault="000A369B" w:rsidP="00D50253">
                  <w:pPr>
                    <w:snapToGrid w:val="0"/>
                    <w:spacing w:line="100" w:lineRule="atLeast"/>
                    <w:rPr>
                      <w:sz w:val="18"/>
                      <w:szCs w:val="18"/>
                    </w:rPr>
                  </w:pPr>
                  <w:r>
                    <w:rPr>
                      <w:rFonts w:hint="eastAsia"/>
                      <w:sz w:val="18"/>
                      <w:szCs w:val="18"/>
                    </w:rPr>
                    <w:t xml:space="preserve">　１０，０００リットル（５倍）</w:t>
                  </w:r>
                </w:p>
                <w:p w:rsidR="000A369B" w:rsidRPr="00D50253" w:rsidRDefault="000A369B" w:rsidP="00D50253">
                  <w:pPr>
                    <w:snapToGrid w:val="0"/>
                    <w:spacing w:line="100" w:lineRule="atLeast"/>
                    <w:rPr>
                      <w:sz w:val="18"/>
                      <w:szCs w:val="18"/>
                    </w:rPr>
                  </w:pPr>
                  <w:r>
                    <w:rPr>
                      <w:rFonts w:hint="eastAsia"/>
                      <w:sz w:val="18"/>
                      <w:szCs w:val="18"/>
                    </w:rPr>
                    <w:t>管理者　○○○○</w:t>
                  </w:r>
                </w:p>
              </w:txbxContent>
            </v:textbox>
          </v:shape>
        </w:pict>
      </w:r>
      <w:r>
        <w:rPr>
          <w:noProof/>
          <w:sz w:val="24"/>
        </w:rPr>
        <w:pict>
          <v:shape id="_x0000_s1799" type="#_x0000_t202" style="position:absolute;left:0;text-align:left;margin-left:0;margin-top:1.45pt;width:178.25pt;height:64.5pt;z-index:251680768" fillcolor="red" stroked="f">
            <v:textbox style="mso-next-textbox:#_x0000_s1799" inset="5.85pt,.7pt,5.85pt,.7pt">
              <w:txbxContent>
                <w:p w:rsidR="000A369B" w:rsidRPr="009B0048" w:rsidRDefault="000A369B" w:rsidP="00D50253">
                  <w:pPr>
                    <w:jc w:val="center"/>
                    <w:rPr>
                      <w:color w:val="FFFFFF"/>
                      <w:sz w:val="72"/>
                      <w:szCs w:val="72"/>
                    </w:rPr>
                  </w:pPr>
                  <w:r w:rsidRPr="009B0048">
                    <w:rPr>
                      <w:rFonts w:hint="eastAsia"/>
                      <w:color w:val="FFFFFF"/>
                      <w:sz w:val="72"/>
                      <w:szCs w:val="72"/>
                    </w:rPr>
                    <w:t>火気厳禁</w:t>
                  </w:r>
                </w:p>
              </w:txbxContent>
            </v:textbox>
          </v:shape>
        </w:pict>
      </w:r>
    </w:p>
    <w:p w:rsidR="000A369B" w:rsidRDefault="000A369B" w:rsidP="003E26D1">
      <w:pPr>
        <w:rPr>
          <w:sz w:val="24"/>
        </w:rPr>
        <w:sectPr w:rsidR="000A369B" w:rsidSect="000A369B">
          <w:headerReference w:type="default" r:id="rId8"/>
          <w:pgSz w:w="16838" w:h="11906" w:orient="landscape" w:code="9"/>
          <w:pgMar w:top="567" w:right="1588" w:bottom="567" w:left="1588" w:header="851" w:footer="851" w:gutter="454"/>
          <w:cols w:space="425"/>
          <w:docGrid w:type="lines" w:linePitch="455" w:charSpace="6758"/>
        </w:sectPr>
      </w:pPr>
    </w:p>
    <w:p w:rsidR="000A369B" w:rsidRDefault="000A369B" w:rsidP="003E26D1">
      <w:pPr>
        <w:rPr>
          <w:sz w:val="24"/>
        </w:rPr>
      </w:pPr>
      <w:r>
        <w:rPr>
          <w:rFonts w:hint="eastAsia"/>
          <w:sz w:val="24"/>
        </w:rPr>
        <w:lastRenderedPageBreak/>
        <w:t>仮貯蔵・仮取扱い実施計画書（タンクローリ、ドラム缶等による燃料の貯蔵及び取扱い）</w:t>
      </w:r>
    </w:p>
    <w:p w:rsidR="000A369B" w:rsidRDefault="000A369B" w:rsidP="003E26D1">
      <w:pPr>
        <w:rPr>
          <w:sz w:val="24"/>
        </w:rPr>
      </w:pPr>
      <w:r>
        <w:rPr>
          <w:rFonts w:hint="eastAsia"/>
          <w:sz w:val="24"/>
        </w:rPr>
        <w:t xml:space="preserve">１　仮貯蔵・仮取扱い詳細レイアウト　</w:t>
      </w:r>
    </w:p>
    <w:p w:rsidR="000A369B" w:rsidRDefault="00DC622E" w:rsidP="003E26D1">
      <w:pPr>
        <w:rPr>
          <w:sz w:val="24"/>
        </w:rPr>
      </w:pPr>
      <w:r>
        <w:rPr>
          <w:noProof/>
          <w:sz w:val="24"/>
        </w:rPr>
        <mc:AlternateContent>
          <mc:Choice Requires="wps">
            <w:drawing>
              <wp:anchor distT="0" distB="0" distL="114300" distR="114300" simplePos="0" relativeHeight="251707392" behindDoc="0" locked="0" layoutInCell="1" allowOverlap="1" wp14:anchorId="3E22B316" wp14:editId="543D30A7">
                <wp:simplePos x="0" y="0"/>
                <wp:positionH relativeFrom="column">
                  <wp:posOffset>2001520</wp:posOffset>
                </wp:positionH>
                <wp:positionV relativeFrom="paragraph">
                  <wp:posOffset>2211705</wp:posOffset>
                </wp:positionV>
                <wp:extent cx="504825" cy="400050"/>
                <wp:effectExtent l="0" t="0" r="0" b="0"/>
                <wp:wrapNone/>
                <wp:docPr id="9" name="テキスト ボックス 9"/>
                <wp:cNvGraphicFramePr/>
                <a:graphic xmlns:a="http://schemas.openxmlformats.org/drawingml/2006/main">
                  <a:graphicData uri="http://schemas.microsoft.com/office/word/2010/wordprocessingShape">
                    <wps:wsp>
                      <wps:cNvSpPr txBox="1"/>
                      <wps:spPr>
                        <a:xfrm rot="10800000">
                          <a:off x="0" y="0"/>
                          <a:ext cx="504825" cy="400050"/>
                        </a:xfrm>
                        <a:prstGeom prst="rect">
                          <a:avLst/>
                        </a:prstGeom>
                        <a:noFill/>
                        <a:ln w="6350">
                          <a:noFill/>
                        </a:ln>
                      </wps:spPr>
                      <wps:txbx>
                        <w:txbxContent>
                          <w:p w:rsidR="00DC622E" w:rsidRPr="00DC622E" w:rsidRDefault="00DC622E" w:rsidP="00DC622E">
                            <w:r w:rsidRPr="00DC622E">
                              <w:rPr>
                                <w:rFonts w:hint="eastAsia"/>
                              </w:rPr>
                              <w:t>6m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B316" id="テキスト ボックス 9" o:spid="_x0000_s1034" type="#_x0000_t202" style="position:absolute;left:0;text-align:left;margin-left:157.6pt;margin-top:174.15pt;width:39.75pt;height:31.5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" filled="f" stroked="f" strokeweight=".5pt">
                <v:textbox style="layout-flow:vertical-ideographic">
                  <w:txbxContent>
                    <w:p w:rsidR="00DC622E" w:rsidRPr="00DC622E" w:rsidRDefault="00DC622E" w:rsidP="00DC622E">
                      <w:r w:rsidRPr="00DC622E">
                        <w:rPr>
                          <w:rFonts w:hint="eastAsia"/>
                        </w:rPr>
                        <w:t>6m</w:t>
                      </w:r>
                    </w:p>
                  </w:txbxContent>
                </v:textbox>
              </v:shape>
            </w:pict>
          </mc:Fallback>
        </mc:AlternateContent>
      </w:r>
      <w:r>
        <w:rPr>
          <w:noProof/>
          <w:sz w:val="24"/>
        </w:rPr>
        <mc:AlternateContent>
          <mc:Choice Requires="wps">
            <w:drawing>
              <wp:anchor distT="0" distB="0" distL="114300" distR="114300" simplePos="0" relativeHeight="251713536" behindDoc="0" locked="0" layoutInCell="1" allowOverlap="1" wp14:anchorId="3E22B316" wp14:editId="543D30A7">
                <wp:simplePos x="0" y="0"/>
                <wp:positionH relativeFrom="column">
                  <wp:posOffset>6068695</wp:posOffset>
                </wp:positionH>
                <wp:positionV relativeFrom="paragraph">
                  <wp:posOffset>2221231</wp:posOffset>
                </wp:positionV>
                <wp:extent cx="504825" cy="400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rot="10800000">
                          <a:off x="0" y="0"/>
                          <a:ext cx="504825" cy="400050"/>
                        </a:xfrm>
                        <a:prstGeom prst="rect">
                          <a:avLst/>
                        </a:prstGeom>
                        <a:noFill/>
                        <a:ln w="6350">
                          <a:noFill/>
                        </a:ln>
                      </wps:spPr>
                      <wps:txbx>
                        <w:txbxContent>
                          <w:p w:rsidR="00DC622E" w:rsidRPr="00DC622E" w:rsidRDefault="00DC622E" w:rsidP="00DC622E">
                            <w:r w:rsidRPr="00DC622E">
                              <w:rPr>
                                <w:rFonts w:hint="eastAsia"/>
                              </w:rPr>
                              <w:t>6m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B316" id="テキスト ボックス 12" o:spid="_x0000_s1035" type="#_x0000_t202" style="position:absolute;left:0;text-align:left;margin-left:477.85pt;margin-top:174.9pt;width:39.75pt;height:31.5pt;rotation:18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" filled="f" stroked="f" strokeweight=".5pt">
                <v:textbox style="layout-flow:vertical-ideographic">
                  <w:txbxContent>
                    <w:p w:rsidR="00DC622E" w:rsidRPr="00DC622E" w:rsidRDefault="00DC622E" w:rsidP="00DC622E">
                      <w:r w:rsidRPr="00DC622E">
                        <w:rPr>
                          <w:rFonts w:hint="eastAsia"/>
                        </w:rPr>
                        <w:t>6m</w:t>
                      </w:r>
                    </w:p>
                  </w:txbxContent>
                </v:textbox>
              </v:shape>
            </w:pict>
          </mc:Fallback>
        </mc:AlternateContent>
      </w:r>
      <w:r>
        <w:rPr>
          <w:noProof/>
          <w:sz w:val="24"/>
        </w:rPr>
        <mc:AlternateContent>
          <mc:Choice Requires="wps">
            <w:drawing>
              <wp:anchor distT="0" distB="0" distL="114300" distR="114300" simplePos="0" relativeHeight="251711488" behindDoc="0" locked="0" layoutInCell="1" allowOverlap="1" wp14:anchorId="3E22B316" wp14:editId="543D30A7">
                <wp:simplePos x="0" y="0"/>
                <wp:positionH relativeFrom="column">
                  <wp:posOffset>4678044</wp:posOffset>
                </wp:positionH>
                <wp:positionV relativeFrom="paragraph">
                  <wp:posOffset>3859530</wp:posOffset>
                </wp:positionV>
                <wp:extent cx="504825" cy="400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rot="10800000">
                          <a:off x="0" y="0"/>
                          <a:ext cx="504825" cy="400050"/>
                        </a:xfrm>
                        <a:prstGeom prst="rect">
                          <a:avLst/>
                        </a:prstGeom>
                        <a:noFill/>
                        <a:ln w="6350">
                          <a:noFill/>
                        </a:ln>
                      </wps:spPr>
                      <wps:txbx>
                        <w:txbxContent>
                          <w:p w:rsidR="00DC622E" w:rsidRPr="00DC622E" w:rsidRDefault="00DC622E" w:rsidP="00DC622E">
                            <w:r w:rsidRPr="00DC622E">
                              <w:rPr>
                                <w:rFonts w:hint="eastAsia"/>
                              </w:rPr>
                              <w:t>6m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B316" id="テキスト ボックス 11" o:spid="_x0000_s1036" type="#_x0000_t202" style="position:absolute;left:0;text-align:left;margin-left:368.35pt;margin-top:303.9pt;width:39.75pt;height:31.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" filled="f" stroked="f" strokeweight=".5pt">
                <v:textbox style="layout-flow:vertical-ideographic">
                  <w:txbxContent>
                    <w:p w:rsidR="00DC622E" w:rsidRPr="00DC622E" w:rsidRDefault="00DC622E" w:rsidP="00DC622E">
                      <w:r w:rsidRPr="00DC622E">
                        <w:rPr>
                          <w:rFonts w:hint="eastAsia"/>
                        </w:rPr>
                        <w:t>6m</w:t>
                      </w:r>
                    </w:p>
                  </w:txbxContent>
                </v:textbox>
              </v:shape>
            </w:pict>
          </mc:Fallback>
        </mc:AlternateContent>
      </w:r>
      <w:r>
        <w:rPr>
          <w:noProof/>
          <w:sz w:val="24"/>
        </w:rPr>
        <mc:AlternateContent>
          <mc:Choice Requires="wps">
            <w:drawing>
              <wp:anchor distT="0" distB="0" distL="114300" distR="114300" simplePos="0" relativeHeight="251709440" behindDoc="0" locked="0" layoutInCell="1" allowOverlap="1" wp14:anchorId="3E22B316" wp14:editId="543D30A7">
                <wp:simplePos x="0" y="0"/>
                <wp:positionH relativeFrom="column">
                  <wp:posOffset>1649095</wp:posOffset>
                </wp:positionH>
                <wp:positionV relativeFrom="paragraph">
                  <wp:posOffset>3897630</wp:posOffset>
                </wp:positionV>
                <wp:extent cx="504825" cy="4000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rot="10800000">
                          <a:off x="0" y="0"/>
                          <a:ext cx="504825" cy="400050"/>
                        </a:xfrm>
                        <a:prstGeom prst="rect">
                          <a:avLst/>
                        </a:prstGeom>
                        <a:noFill/>
                        <a:ln w="6350">
                          <a:noFill/>
                        </a:ln>
                      </wps:spPr>
                      <wps:txbx>
                        <w:txbxContent>
                          <w:p w:rsidR="00DC622E" w:rsidRPr="00DC622E" w:rsidRDefault="00DC622E" w:rsidP="00DC622E">
                            <w:r w:rsidRPr="00DC622E">
                              <w:rPr>
                                <w:rFonts w:hint="eastAsia"/>
                              </w:rPr>
                              <w:t>6m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B316" id="テキスト ボックス 10" o:spid="_x0000_s1037" type="#_x0000_t202" style="position:absolute;left:0;text-align:left;margin-left:129.85pt;margin-top:306.9pt;width:39.75pt;height:31.5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" filled="f" stroked="f" strokeweight=".5pt">
                <v:textbox style="layout-flow:vertical-ideographic">
                  <w:txbxContent>
                    <w:p w:rsidR="00DC622E" w:rsidRPr="00DC622E" w:rsidRDefault="00DC622E" w:rsidP="00DC622E">
                      <w:r w:rsidRPr="00DC622E">
                        <w:rPr>
                          <w:rFonts w:hint="eastAsia"/>
                        </w:rPr>
                        <w:t>6m</w:t>
                      </w:r>
                    </w:p>
                  </w:txbxContent>
                </v:textbox>
              </v:shape>
            </w:pict>
          </mc:Fallback>
        </mc:AlternateContent>
      </w:r>
      <w:r>
        <w:rPr>
          <w:noProof/>
          <w:sz w:val="24"/>
        </w:rPr>
        <mc:AlternateContent>
          <mc:Choice Requires="wps">
            <w:drawing>
              <wp:anchor distT="0" distB="0" distL="114300" distR="114300" simplePos="0" relativeHeight="251705344" behindDoc="0" locked="0" layoutInCell="1" allowOverlap="1" wp14:anchorId="3E22B316" wp14:editId="543D30A7">
                <wp:simplePos x="0" y="0"/>
                <wp:positionH relativeFrom="column">
                  <wp:posOffset>4678045</wp:posOffset>
                </wp:positionH>
                <wp:positionV relativeFrom="paragraph">
                  <wp:posOffset>554355</wp:posOffset>
                </wp:positionV>
                <wp:extent cx="504825" cy="400050"/>
                <wp:effectExtent l="0" t="0" r="0" b="0"/>
                <wp:wrapNone/>
                <wp:docPr id="8" name="テキスト ボックス 8"/>
                <wp:cNvGraphicFramePr/>
                <a:graphic xmlns:a="http://schemas.openxmlformats.org/drawingml/2006/main">
                  <a:graphicData uri="http://schemas.microsoft.com/office/word/2010/wordprocessingShape">
                    <wps:wsp>
                      <wps:cNvSpPr txBox="1"/>
                      <wps:spPr>
                        <a:xfrm rot="10800000">
                          <a:off x="0" y="0"/>
                          <a:ext cx="504825" cy="400050"/>
                        </a:xfrm>
                        <a:prstGeom prst="rect">
                          <a:avLst/>
                        </a:prstGeom>
                        <a:noFill/>
                        <a:ln w="6350">
                          <a:noFill/>
                        </a:ln>
                      </wps:spPr>
                      <wps:txbx>
                        <w:txbxContent>
                          <w:p w:rsidR="00DC622E" w:rsidRPr="00DC622E" w:rsidRDefault="00DC622E" w:rsidP="00DC622E">
                            <w:r w:rsidRPr="00DC622E">
                              <w:rPr>
                                <w:rFonts w:hint="eastAsia"/>
                              </w:rPr>
                              <w:t>6m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2B316" id="テキスト ボックス 8" o:spid="_x0000_s1038" type="#_x0000_t202" style="position:absolute;left:0;text-align:left;margin-left:368.35pt;margin-top:43.65pt;width:39.75pt;height:31.5pt;rotation:18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" filled="f" stroked="f" strokeweight=".5pt">
                <v:textbox style="layout-flow:vertical-ideographic">
                  <w:txbxContent>
                    <w:p w:rsidR="00DC622E" w:rsidRPr="00DC622E" w:rsidRDefault="00DC622E" w:rsidP="00DC622E">
                      <w:r w:rsidRPr="00DC622E">
                        <w:rPr>
                          <w:rFonts w:hint="eastAsia"/>
                        </w:rPr>
                        <w:t>6m</w:t>
                      </w:r>
                    </w:p>
                  </w:txbxContent>
                </v:textbox>
              </v:shape>
            </w:pict>
          </mc:Fallback>
        </mc:AlternateContent>
      </w:r>
      <w:r>
        <w:rPr>
          <w:noProof/>
          <w:sz w:val="24"/>
        </w:rPr>
        <mc:AlternateContent>
          <mc:Choice Requires="wps">
            <w:drawing>
              <wp:anchor distT="0" distB="0" distL="114300" distR="114300" simplePos="0" relativeHeight="251703296" behindDoc="0" locked="0" layoutInCell="1" allowOverlap="1">
                <wp:simplePos x="0" y="0"/>
                <wp:positionH relativeFrom="column">
                  <wp:posOffset>1506219</wp:posOffset>
                </wp:positionH>
                <wp:positionV relativeFrom="paragraph">
                  <wp:posOffset>611505</wp:posOffset>
                </wp:positionV>
                <wp:extent cx="504825"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rot="10800000">
                          <a:off x="0" y="0"/>
                          <a:ext cx="504825" cy="400050"/>
                        </a:xfrm>
                        <a:prstGeom prst="rect">
                          <a:avLst/>
                        </a:prstGeom>
                        <a:noFill/>
                        <a:ln w="6350">
                          <a:noFill/>
                        </a:ln>
                      </wps:spPr>
                      <wps:txbx>
                        <w:txbxContent>
                          <w:p w:rsidR="00DC622E" w:rsidRPr="00DC622E" w:rsidRDefault="00DC622E">
                            <w:r w:rsidRPr="00DC622E">
                              <w:rPr>
                                <w:rFonts w:hint="eastAsia"/>
                              </w:rPr>
                              <w:t>6m</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9" type="#_x0000_t202" style="position:absolute;left:0;text-align:left;margin-left:118.6pt;margin-top:48.15pt;width:39.75pt;height:31.5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" filled="f" stroked="f" strokeweight=".5pt">
                <v:textbox style="layout-flow:vertical-ideographic">
                  <w:txbxContent>
                    <w:p w:rsidR="00DC622E" w:rsidRPr="00DC622E" w:rsidRDefault="00DC622E">
                      <w:r w:rsidRPr="00DC622E">
                        <w:rPr>
                          <w:rFonts w:hint="eastAsia"/>
                        </w:rPr>
                        <w:t>6m</w:t>
                      </w:r>
                    </w:p>
                  </w:txbxContent>
                </v:textbox>
              </v:shape>
            </w:pict>
          </mc:Fallback>
        </mc:AlternateContent>
      </w:r>
      <w:r w:rsidR="00331160">
        <w:rPr>
          <w:sz w:val="24"/>
        </w:rPr>
      </w:r>
      <w:r w:rsidR="00331160">
        <w:rPr>
          <w:sz w:val="24"/>
        </w:rPr>
        <w:pict>
          <v:group id="_x0000_s1458" editas="canvas" style="width:635.7pt;height:360.75pt;mso-position-horizontal-relative:char;mso-position-vertical-relative:line" coordorigin="2046,1797" coordsize="12714,7215">
            <o:lock v:ext="edit" aspectratio="t"/>
            <v:shape id="_x0000_s1459" type="#_x0000_t75" style="position:absolute;left:2046;top:1797;width:12714;height:7215" o:preferrelative="f">
              <v:fill o:detectmouseclick="t"/>
              <v:path o:extrusionok="t" o:connecttype="none"/>
              <o:lock v:ext="edit" text="t"/>
            </v:shape>
            <v:group id="_x0000_s1460" style="position:absolute;left:8339;top:5147;width:329;height:769" coordorigin="7760,3086" coordsize="575,1404">
              <v:shape id="_x0000_s1461" type="#_x0000_t55" style="position:absolute;left:7806;top:3290;width:401;height:126" filled="f" fillcolor="red">
                <v:textbox inset="5.85pt,.7pt,5.85pt,.7pt"/>
              </v:shape>
              <v:shape id="_x0000_s1462" type="#_x0000_t132" style="position:absolute;left:7760;top:3416;width:462;height:1074" fillcolor="red" stroked="f">
                <v:textbox inset="5.85pt,.7pt,5.85pt,.7pt"/>
              </v:shape>
              <v:shape id="_x0000_s1463" type="#_x0000_t130" style="position:absolute;left:7737;top:3845;width:524;height:356;rotation:270">
                <v:textbox inset="5.85pt,.7pt,5.85pt,.7pt"/>
              </v:shape>
              <v:shape id="_x0000_s1464" type="#_x0000_t23" style="position:absolute;left:7905;top:3086;width:199;height:204" filled="f" fillcolor="red">
                <v:textbox inset="5.85pt,.7pt,5.85pt,.7pt"/>
              </v:shape>
              <v:oval id="_x0000_s1465" style="position:absolute;left:7834;top:3855;width:88;height:190" filled="f" fillcolor="red">
                <v:textbox inset="5.85pt,.7pt,5.85pt,.7pt"/>
              </v:oval>
              <v:oval id="_x0000_s1466" style="position:absolute;left:7939;top:3880;width:150;height:190" filled="f" fillcolor="red">
                <v:textbox inset="5.85pt,.7pt,5.85pt,.7pt"/>
              </v:oval>
              <v:oval id="_x0000_s1467" style="position:absolute;left:8104;top:3855;width:72;height:190" filled="f" fillcolor="red">
                <v:textbox inset="5.85pt,.7pt,5.85pt,.7pt"/>
              </v:oval>
              <v:shape id="_x0000_s1468" type="#_x0000_t19" style="position:absolute;left:8192;top:3365;width:143;height:995" fillcolor="red" strokeweight="2pt">
                <v:textbox inset="5.85pt,.7pt,5.85pt,.7pt"/>
              </v:shape>
            </v:group>
            <v:group id="_x0000_s1469" style="position:absolute;left:8193;top:5833;width:329;height:769" coordorigin="7760,3086" coordsize="575,1404">
              <v:shape id="_x0000_s1470" type="#_x0000_t55" style="position:absolute;left:7806;top:3290;width:401;height:126" filled="f" fillcolor="red">
                <v:textbox inset="5.85pt,.7pt,5.85pt,.7pt"/>
              </v:shape>
              <v:shape id="_x0000_s1471" type="#_x0000_t132" style="position:absolute;left:7760;top:3416;width:462;height:1074" fillcolor="red" stroked="f">
                <v:textbox inset="5.85pt,.7pt,5.85pt,.7pt"/>
              </v:shape>
              <v:shape id="_x0000_s1472" type="#_x0000_t130" style="position:absolute;left:7737;top:3845;width:524;height:356;rotation:270">
                <v:textbox inset="5.85pt,.7pt,5.85pt,.7pt"/>
              </v:shape>
              <v:shape id="_x0000_s1473" type="#_x0000_t23" style="position:absolute;left:7905;top:3086;width:199;height:204" filled="f" fillcolor="red">
                <v:textbox inset="5.85pt,.7pt,5.85pt,.7pt"/>
              </v:shape>
              <v:oval id="_x0000_s1474" style="position:absolute;left:7834;top:3855;width:88;height:190" filled="f" fillcolor="red">
                <v:textbox inset="5.85pt,.7pt,5.85pt,.7pt"/>
              </v:oval>
              <v:oval id="_x0000_s1475" style="position:absolute;left:7939;top:3880;width:150;height:190" filled="f" fillcolor="red">
                <v:textbox inset="5.85pt,.7pt,5.85pt,.7pt"/>
              </v:oval>
              <v:oval id="_x0000_s1476" style="position:absolute;left:8104;top:3855;width:72;height:190" filled="f" fillcolor="red">
                <v:textbox inset="5.85pt,.7pt,5.85pt,.7pt"/>
              </v:oval>
              <v:shape id="_x0000_s1477" type="#_x0000_t19" style="position:absolute;left:8192;top:3365;width:143;height:995" fillcolor="red" strokeweight="2pt">
                <v:textbox inset="5.85pt,.7pt,5.85pt,.7pt"/>
              </v:shape>
            </v:group>
            <v:group id="_x0000_s1478" style="position:absolute;left:8577;top:5850;width:329;height:769" coordorigin="7760,3086" coordsize="575,1404">
              <v:shape id="_x0000_s1479" type="#_x0000_t55" style="position:absolute;left:7806;top:3290;width:401;height:126" filled="f" fillcolor="red">
                <v:textbox inset="5.85pt,.7pt,5.85pt,.7pt"/>
              </v:shape>
              <v:shape id="_x0000_s1480" type="#_x0000_t132" style="position:absolute;left:7760;top:3416;width:462;height:1074" fillcolor="red" stroked="f">
                <v:textbox inset="5.85pt,.7pt,5.85pt,.7pt"/>
              </v:shape>
              <v:shape id="_x0000_s1481" type="#_x0000_t130" style="position:absolute;left:7737;top:3845;width:524;height:356;rotation:270">
                <v:textbox inset="5.85pt,.7pt,5.85pt,.7pt"/>
              </v:shape>
              <v:shape id="_x0000_s1482" type="#_x0000_t23" style="position:absolute;left:7905;top:3086;width:199;height:204" filled="f" fillcolor="red">
                <v:textbox inset="5.85pt,.7pt,5.85pt,.7pt"/>
              </v:shape>
              <v:oval id="_x0000_s1483" style="position:absolute;left:7834;top:3855;width:88;height:190" filled="f" fillcolor="red">
                <v:textbox inset="5.85pt,.7pt,5.85pt,.7pt"/>
              </v:oval>
              <v:oval id="_x0000_s1484" style="position:absolute;left:7939;top:3880;width:150;height:190" filled="f" fillcolor="red">
                <v:textbox inset="5.85pt,.7pt,5.85pt,.7pt"/>
              </v:oval>
              <v:oval id="_x0000_s1485" style="position:absolute;left:8104;top:3855;width:72;height:190" filled="f" fillcolor="red">
                <v:textbox inset="5.85pt,.7pt,5.85pt,.7pt"/>
              </v:oval>
              <v:shape id="_x0000_s1486" type="#_x0000_t19" style="position:absolute;left:8192;top:3365;width:143;height:995" fillcolor="red" strokeweight="2pt">
                <v:textbox inset="5.85pt,.7pt,5.85pt,.7pt"/>
              </v:shape>
            </v:group>
            <v:shape id="_x0000_s1487" type="#_x0000_t202" style="position:absolute;left:5017;top:4490;width:2433;height:428" stroked="f">
              <v:textbox style="mso-next-textbox:#_x0000_s1487" inset="5.85pt,.7pt,5.85pt,.7pt">
                <w:txbxContent>
                  <w:p w:rsidR="000A369B" w:rsidRDefault="000A369B" w:rsidP="00B112E2">
                    <w:pPr>
                      <w:jc w:val="center"/>
                    </w:pPr>
                    <w:r>
                      <w:rPr>
                        <w:rFonts w:hint="eastAsia"/>
                      </w:rPr>
                      <w:t>注油場所</w:t>
                    </w:r>
                  </w:p>
                </w:txbxContent>
              </v:textbox>
            </v:shape>
            <v:shape id="_x0000_s1488" type="#_x0000_t202" style="position:absolute;left:8654;top:5413;width:2665;height:420" stroked="f">
              <v:fill opacity="0"/>
              <v:textbox style="mso-next-textbox:#_x0000_s1488" inset="5.85pt,.7pt,5.85pt,.7pt">
                <w:txbxContent>
                  <w:p w:rsidR="000A369B" w:rsidRPr="00704DC1" w:rsidRDefault="000A369B" w:rsidP="00B112E2">
                    <w:pPr>
                      <w:rPr>
                        <w:sz w:val="18"/>
                        <w:szCs w:val="18"/>
                      </w:rPr>
                    </w:pPr>
                    <w:r>
                      <w:rPr>
                        <w:rFonts w:hint="eastAsia"/>
                        <w:sz w:val="18"/>
                        <w:szCs w:val="18"/>
                      </w:rPr>
                      <w:t>吸着マット、消火器</w:t>
                    </w:r>
                  </w:p>
                </w:txbxContent>
              </v:textbox>
            </v:shape>
            <v:shape id="_x0000_s1489" type="#_x0000_t202" style="position:absolute;left:9362;top:1815;width:5233;height:870" filled="f" fillcolor="black">
              <v:textbox style="mso-next-textbox:#_x0000_s1489" inset="5.85pt,.7pt,5.85pt,.7pt">
                <w:txbxContent>
                  <w:p w:rsidR="000A369B" w:rsidRPr="00C91A92" w:rsidRDefault="000A369B" w:rsidP="00B112E2">
                    <w:pPr>
                      <w:rPr>
                        <w:sz w:val="18"/>
                        <w:szCs w:val="18"/>
                      </w:rPr>
                    </w:pPr>
                    <w:r w:rsidRPr="00C91A92">
                      <w:rPr>
                        <w:rFonts w:hint="eastAsia"/>
                        <w:sz w:val="18"/>
                        <w:szCs w:val="18"/>
                      </w:rPr>
                      <w:t>保有空地の周囲にバリケード（ロープ等を張る）で空地を確保する</w:t>
                    </w:r>
                    <w:r>
                      <w:rPr>
                        <w:rFonts w:hint="eastAsia"/>
                        <w:sz w:val="18"/>
                        <w:szCs w:val="18"/>
                      </w:rPr>
                      <w:t>。</w:t>
                    </w:r>
                  </w:p>
                </w:txbxContent>
              </v:textbox>
            </v:shape>
            <v:shape id="_x0000_s1490" type="#_x0000_t202" style="position:absolute;left:6028;top:1842;width:2032;height:658" filled="f" fillcolor="black">
              <v:textbox style="mso-next-textbox:#_x0000_s1490" inset="5.85pt,.7pt,5.85pt,.7pt">
                <w:txbxContent>
                  <w:p w:rsidR="000A369B" w:rsidRDefault="000A369B" w:rsidP="00B112E2">
                    <w:pPr>
                      <w:snapToGrid w:val="0"/>
                      <w:spacing w:line="100" w:lineRule="atLeast"/>
                      <w:jc w:val="left"/>
                    </w:pPr>
                    <w:r w:rsidRPr="00C91A92">
                      <w:rPr>
                        <w:rFonts w:hint="eastAsia"/>
                        <w:sz w:val="18"/>
                        <w:szCs w:val="18"/>
                      </w:rPr>
                      <w:t>保有空地６ｍを確保する</w:t>
                    </w:r>
                    <w:r>
                      <w:rPr>
                        <w:rFonts w:hint="eastAsia"/>
                      </w:rPr>
                      <w:t>。</w:t>
                    </w:r>
                  </w:p>
                </w:txbxContent>
              </v:textbox>
            </v:shape>
            <v:shape id="_x0000_s1491" type="#_x0000_t32" style="position:absolute;left:5172;top:2215;width:840;height:490;flip:x" o:connectortype="straight">
              <v:stroke endarrow="block"/>
            </v:shape>
            <v:shape id="_x0000_s1492" type="#_x0000_t32" style="position:absolute;left:8522;top:2185;width:840;height:490;flip:x" o:connectortype="straight">
              <v:stroke endarrow="block"/>
            </v:shape>
            <v:shape id="_x0000_s1493" type="#_x0000_t32" style="position:absolute;left:3450;top:4461;width:3764;height:1" o:connectortype="straight">
              <v:stroke endarrow="block"/>
            </v:shape>
            <v:shape id="_x0000_s1494" type="#_x0000_t202" style="position:absolute;left:2046;top:1881;width:1404;height:1618" filled="f" fillcolor="black">
              <v:textbox style="mso-next-textbox:#_x0000_s1494" inset="5.85pt,.7pt,5.85pt,.7pt">
                <w:txbxContent>
                  <w:p w:rsidR="000A369B" w:rsidRPr="00784F82" w:rsidRDefault="000A369B" w:rsidP="00B112E2">
                    <w:pPr>
                      <w:snapToGrid w:val="0"/>
                      <w:spacing w:line="100" w:lineRule="atLeast"/>
                      <w:rPr>
                        <w:snapToGrid w:val="0"/>
                        <w:sz w:val="18"/>
                      </w:rPr>
                    </w:pPr>
                    <w:r>
                      <w:rPr>
                        <w:rFonts w:hint="eastAsia"/>
                        <w:snapToGrid w:val="0"/>
                        <w:sz w:val="18"/>
                      </w:rPr>
                      <w:t>防油堤を設け、漏えい防止シートで覆い流出防止措置を講ずる。</w:t>
                    </w:r>
                  </w:p>
                </w:txbxContent>
              </v:textbox>
            </v:shape>
            <v:shape id="_x0000_s1496" type="#_x0000_t32" style="position:absolute;left:3450;top:3054;width:1034;height:354" o:connectortype="straight">
              <v:stroke endarrow="block"/>
            </v:shape>
            <v:shape id="_x0000_s1497" type="#_x0000_t32" style="position:absolute;left:3529;top:4175;width:976;height:4;flip:x y" o:connectortype="straight">
              <v:stroke startarrow="block" endarrow="block"/>
            </v:shape>
            <v:shape id="_x0000_s1498" type="#_x0000_t32" style="position:absolute;left:5842;top:5192;width:1;height:877" o:connectortype="straight">
              <v:stroke startarrow="block" endarrow="block"/>
            </v:shape>
            <v:shape id="_x0000_s1499" type="#_x0000_t202" style="position:absolute;left:6694;top:7140;width:1908;height:410" stroked="f">
              <v:fill opacity="0"/>
              <v:textbox style="mso-next-textbox:#_x0000_s1499" inset="5.85pt,.7pt,5.85pt,.7pt">
                <w:txbxContent>
                  <w:p w:rsidR="000A369B" w:rsidRDefault="000A369B" w:rsidP="00B112E2">
                    <w:r>
                      <w:rPr>
                        <w:rFonts w:hint="eastAsia"/>
                      </w:rPr>
                      <w:t>ドラム缶等</w:t>
                    </w:r>
                  </w:p>
                </w:txbxContent>
              </v:textbox>
            </v:shape>
            <v:shape id="_x0000_s1500" type="#_x0000_t202" style="position:absolute;left:3715;top:3718;width:1065;height:520" stroked="f">
              <v:fill opacity="0"/>
              <v:textbox style="mso-next-textbox:#_x0000_s1500" inset="5.85pt,.7pt,5.85pt,.7pt">
                <w:txbxContent>
                  <w:p w:rsidR="000A369B" w:rsidRDefault="000A369B" w:rsidP="00B112E2">
                    <w:r>
                      <w:rPr>
                        <w:rFonts w:hint="eastAsia"/>
                      </w:rPr>
                      <w:t>６ｍ</w:t>
                    </w:r>
                  </w:p>
                </w:txbxContent>
              </v:textbox>
            </v:shape>
            <v:shape id="_x0000_s1501" type="#_x0000_t202" style="position:absolute;left:12659;top:3697;width:1065;height:475" stroked="f">
              <v:fill opacity="0"/>
              <v:textbox style="mso-next-textbox:#_x0000_s1501" inset="5.85pt,.7pt,5.85pt,.7pt">
                <w:txbxContent>
                  <w:p w:rsidR="000A369B" w:rsidRDefault="000A369B" w:rsidP="00B112E2">
                    <w:r>
                      <w:rPr>
                        <w:rFonts w:hint="eastAsia"/>
                      </w:rPr>
                      <w:t>６ｍ</w:t>
                    </w:r>
                  </w:p>
                </w:txbxContent>
              </v:textbox>
            </v:shape>
            <v:group id="_x0000_s1503" style="position:absolute;left:6767;top:5953;width:1181;height:1298" coordorigin="9675,3851" coordsize="2190,2784">
              <v:rect id="_x0000_s1504" style="position:absolute;left:9735;top:4730;width:2085;height:1890" filled="f">
                <v:textbox inset="5.85pt,.7pt,5.85pt,.7pt"/>
              </v:rect>
              <v:shape id="_x0000_s1505" type="#_x0000_t22" style="position:absolute;left:11700;top:3851;width:150;height:981;flip:x">
                <v:fill opacity="0"/>
                <v:textbox inset="5.85pt,.7pt,5.85pt,.7pt"/>
              </v:shape>
              <v:shape id="_x0000_s1506" type="#_x0000_t22" style="position:absolute;left:9675;top:3875;width:150;height:981;flip:x">
                <v:fill opacity="0"/>
                <v:textbox inset="5.85pt,.7pt,5.85pt,.7pt"/>
              </v:shape>
              <v:shape id="_x0000_s1507" type="#_x0000_t22" style="position:absolute;left:11715;top:5639;width:150;height:981;flip:x">
                <v:textbox inset="5.85pt,.7pt,5.85pt,.7pt"/>
              </v:shape>
              <v:shape id="_x0000_s1508" type="#_x0000_t22" style="position:absolute;left:9690;top:5654;width:150;height:981;flip:x">
                <v:textbox inset="5.85pt,.7pt,5.85pt,.7pt"/>
              </v:shape>
            </v:group>
            <v:group id="_x0000_s1509" style="position:absolute;left:7089;top:6158;width:666;height:751" coordorigin="10395,4940" coordsize="1110,1065">
              <v:shape id="_x0000_s1510" type="#_x0000_t22" style="position:absolute;left:10395;top:4940;width:495;height:855">
                <v:textbox inset="5.85pt,.7pt,5.85pt,.7pt"/>
              </v:shape>
              <v:shape id="_x0000_s1511" type="#_x0000_t22" style="position:absolute;left:10890;top:4940;width:495;height:855">
                <v:textbox inset="5.85pt,.7pt,5.85pt,.7pt"/>
              </v:shape>
              <v:shape id="_x0000_s1512" type="#_x0000_t22" style="position:absolute;left:11010;top:5150;width:495;height:855">
                <v:textbox inset="5.85pt,.7pt,5.85pt,.7pt"/>
              </v:shape>
              <v:shape id="_x0000_s1513" type="#_x0000_t22" style="position:absolute;left:10515;top:5150;width:495;height:855">
                <v:textbox inset="5.85pt,.7pt,5.85pt,.7pt"/>
              </v:shape>
            </v:group>
            <v:rect id="_x0000_s1514" style="position:absolute;left:6799;top:5978;width:1100;height:816" fillcolor="yellow">
              <v:fill opacity="24248f"/>
              <v:textbox inset="5.85pt,.7pt,5.85pt,.7pt"/>
            </v:rect>
            <v:rect id="_x0000_s1515" style="position:absolute;left:4524;top:6088;width:3475;height:1801">
              <v:fill opacity="0"/>
              <v:stroke dashstyle="dash"/>
              <v:textbox inset="5.85pt,.7pt,5.85pt,.7pt"/>
            </v:rect>
            <v:shape id="_x0000_s1516" type="#_x0000_t202" style="position:absolute;left:5047;top:6816;width:1448;height:431" stroked="f">
              <v:fill opacity="0"/>
              <v:textbox style="mso-next-textbox:#_x0000_s1516" inset="5.85pt,.7pt,5.85pt,.7pt">
                <w:txbxContent>
                  <w:p w:rsidR="000A369B" w:rsidRDefault="000A369B" w:rsidP="00B112E2">
                    <w:pPr>
                      <w:jc w:val="center"/>
                    </w:pPr>
                    <w:r>
                      <w:rPr>
                        <w:rFonts w:hint="eastAsia"/>
                      </w:rPr>
                      <w:t>貯蔵場所</w:t>
                    </w:r>
                  </w:p>
                </w:txbxContent>
              </v:textbox>
            </v:shape>
            <v:group id="_x0000_s1517" style="position:absolute;left:4952;top:3475;width:2266;height:783" coordorigin="5017,3607" coordsize="5175,2185">
              <v:rect id="_x0000_s1518" style="position:absolute;left:5934;top:4907;width:1322;height:97" filled="f" fillcolor="black">
                <v:textbox inset="5.85pt,.7pt,5.85pt,.7pt"/>
              </v:rect>
              <v:shape id="_x0000_s1519" type="#_x0000_t176" style="position:absolute;left:6326;top:3732;width:2426;height:1083" filled="f" fillcolor="black">
                <v:textbox inset="5.85pt,.7pt,5.85pt,.7pt"/>
              </v:shape>
              <v:shape id="_x0000_s1520" type="#_x0000_t23" style="position:absolute;left:5482;top:4907;width:462;height:574" fillcolor="black" stroked="f">
                <v:textbox inset="5.85pt,.7pt,5.85pt,.7pt"/>
              </v:shape>
              <v:rect id="_x0000_s1521" style="position:absolute;left:5017;top:4654;width:179;height:402" fillcolor="black" stroked="f">
                <v:textbox inset="5.85pt,.7pt,5.85pt,.7pt"/>
              </v:rect>
              <v:shapetype id="_x0000_t109" coordsize="21600,21600" o:spt="109" path="m,l,21600r21600,l21600,xe">
                <v:stroke joinstyle="miter"/>
                <v:path gradientshapeok="t" o:connecttype="rect"/>
              </v:shapetype>
              <v:shape id="_x0000_s1522" type="#_x0000_t109" style="position:absolute;left:6489;top:3607;width:2061;height:125" filled="f" fillcolor="black">
                <v:textbox inset="5.85pt,.7pt,5.85pt,.7pt"/>
              </v:shape>
              <v:oval id="_x0000_s1523" style="position:absolute;left:5915;top:3732;width:120;height:1058" fillcolor="black" stroked="f">
                <v:textbox inset="5.85pt,.7pt,5.85pt,.7pt"/>
              </v:oval>
              <v:shape id="_x0000_s1524" type="#_x0000_t109" style="position:absolute;left:6534;top:3799;width:180;height:249" filled="f" fillcolor="black">
                <v:textbox inset="5.85pt,.7pt,5.85pt,.7pt"/>
              </v:shape>
              <v:shape id="_x0000_s1525" type="#_x0000_t109" style="position:absolute;left:8370;top:3799;width:180;height:249" filled="f" fillcolor="black">
                <v:textbox inset="5.85pt,.7pt,5.85pt,.7pt"/>
              </v:shape>
              <v:shapetype id="_x0000_t118" coordsize="21600,21600" o:spt="118" path="m,4292l21600,r,21600l,21600xe">
                <v:stroke joinstyle="miter"/>
                <v:path gradientshapeok="t" o:connecttype="custom" o:connectlocs="10800,2146;0,10800;10800,21600;21600,10800" textboxrect="0,4291,21600,21600"/>
              </v:shapetype>
              <v:shape id="_x0000_s1526" type="#_x0000_t118" style="position:absolute;left:5014;top:4867;width:554;height:363;rotation:270" fillcolor="red" stroked="f">
                <v:textbox inset="5.85pt,.7pt,5.85pt,.7pt"/>
              </v:shape>
              <v:oval id="_x0000_s1527" style="position:absolute;left:6046;top:3752;width:120;height:1058" fillcolor="black" stroked="f">
                <v:textbox inset="5.85pt,.7pt,5.85pt,.7pt"/>
              </v:oval>
              <v:oval id="_x0000_s1528" style="position:absolute;left:6177;top:3732;width:120;height:1058" fillcolor="black" stroked="f">
                <v:textbox inset="5.85pt,.7pt,5.85pt,.7pt"/>
              </v:oval>
              <v:rect id="_x0000_s1529" style="position:absolute;left:5960;top:5099;width:1091;height:128" filled="f" fillcolor="black">
                <v:textbox inset="5.85pt,.7pt,5.85pt,.7pt"/>
              </v:rect>
              <v:shapetype id="_x0000_t119" coordsize="21600,21600" o:spt="119" path="m,l21600,,17240,21600r-12880,xe">
                <v:stroke joinstyle="miter"/>
                <v:path gradientshapeok="t" o:connecttype="custom" o:connectlocs="10800,0;2180,10800;10800,21600;19420,10800" textboxrect="4321,0,17204,21600"/>
              </v:shapetype>
              <v:shape id="_x0000_s1530" type="#_x0000_t119" style="position:absolute;left:7106;top:4826;width:1556;height:389;rotation:180" fillcolor="red" stroked="f">
                <v:textbox inset="5.85pt,.7pt,5.85pt,.7pt"/>
              </v:shape>
              <v:shapetype id="_x0000_t121" coordsize="21600,21600" o:spt="121" path="m4321,l21600,r,21600l,21600,,4338xe">
                <v:stroke joinstyle="miter"/>
                <v:path gradientshapeok="t" o:connecttype="rect" textboxrect="0,4321,21600,21600"/>
              </v:shapetype>
              <v:shape id="_x0000_s1531" type="#_x0000_t121" style="position:absolute;left:5109;top:3689;width:787;height:1193" fillcolor="red" stroked="f">
                <v:textbox inset="5.85pt,.7pt,5.85pt,.7pt"/>
              </v:shape>
              <v:shape id="_x0000_s1532" type="#_x0000_t121" style="position:absolute;left:5257;top:3833;width:527;height:596" fillcolor="#548dd4">
                <v:textbox inset="5.85pt,.7pt,5.85pt,.7pt"/>
              </v:shape>
              <v:rect id="_x0000_s1533" style="position:absolute;left:5934;top:5008;width:1322;height:96" filled="f" fillcolor="black">
                <v:textbox inset="5.85pt,.7pt,5.85pt,.7pt"/>
              </v:rect>
              <v:shape id="_x0000_s1534" style="position:absolute;left:6160;top:4729;width:3240;height:1063;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595,790" path="m49,c24,229,,458,345,579,690,700,1743,790,2118,728v375,-62,397,-434,477,-521e" filled="f" fillcolor="black" strokeweight="2pt">
                <v:path arrowok="t"/>
              </v:shape>
              <v:shape id="_x0000_s1535" type="#_x0000_t23" style="position:absolute;left:7918;top:4903;width:462;height:574" fillcolor="black" stroked="f">
                <v:textbox inset="5.85pt,.7pt,5.85pt,.7pt"/>
              </v:shape>
              <v:shape id="_x0000_s1536" type="#_x0000_t23" style="position:absolute;left:7425;top:4909;width:462;height:575" fillcolor="black" stroked="f">
                <v:textbox inset="5.85pt,.7pt,5.85pt,.7pt"/>
              </v:shape>
              <v:shape id="_x0000_s1537" type="#_x0000_t55" style="position:absolute;left:9468;top:4614;width:255;height:603;rotation:-6603549fd" adj="0" fillcolor="black" strokeweight="6pt">
                <v:textbox inset="5.85pt,.7pt,5.85pt,.7pt"/>
              </v:shape>
              <v:shape id="_x0000_s1538" type="#_x0000_t19" style="position:absolute;left:9365;top:4963;width:560;height:206;flip:x" coordsize="33725,21600" adj="-8136133,,12125" path="wr-9475,,33725,43200,,3724,33725,21600nfewr-9475,,33725,43200,,3724,33725,21600l12125,21600nsxe" fillcolor="black" strokeweight="2pt">
                <v:path o:connectlocs="0,3724;33725,21600;12125,21600"/>
                <v:textbox inset="5.85pt,.7pt,5.85pt,.7pt"/>
              </v:shape>
              <v:shape id="_x0000_s1539" type="#_x0000_t109" style="position:absolute;left:9714;top:4961;width:478;height:129;rotation:1990965fd" filled="f" fillcolor="black">
                <v:textbox inset="5.85pt,.7pt,5.85pt,.7pt"/>
              </v:shape>
            </v:group>
            <v:rect id="_x0000_s1540" style="position:absolute;left:9087;top:6069;width:3475;height:1801">
              <v:fill opacity="0"/>
              <v:stroke dashstyle="dash"/>
              <v:textbox inset="5.85pt,.7pt,5.85pt,.7pt"/>
            </v:rect>
            <v:rect id="_x0000_s1541" style="position:absolute;left:9065;top:3383;width:3475;height:1801">
              <v:fill opacity="0"/>
              <v:stroke dashstyle="dash"/>
              <v:textbox inset="5.85pt,.7pt,5.85pt,.7pt"/>
            </v:rect>
            <v:rect id="_x0000_s1542" style="position:absolute;left:4554;top:3408;width:3475;height:1801">
              <v:fill opacity="0"/>
              <v:stroke dashstyle="dash"/>
              <v:textbox inset="5.85pt,.7pt,5.85pt,.7pt"/>
            </v:rect>
            <v:group id="_x0000_s1543" style="position:absolute;left:9107;top:3430;width:2266;height:783" coordorigin="5017,3607" coordsize="5175,2185">
              <v:rect id="_x0000_s1544" style="position:absolute;left:5934;top:4907;width:1322;height:97" filled="f" fillcolor="black">
                <v:textbox inset="5.85pt,.7pt,5.85pt,.7pt"/>
              </v:rect>
              <v:shape id="_x0000_s1545" type="#_x0000_t176" style="position:absolute;left:6326;top:3732;width:2426;height:1083" filled="f" fillcolor="black">
                <v:textbox inset="5.85pt,.7pt,5.85pt,.7pt"/>
              </v:shape>
              <v:shape id="_x0000_s1546" type="#_x0000_t23" style="position:absolute;left:5482;top:4907;width:462;height:574" fillcolor="black" stroked="f">
                <v:textbox inset="5.85pt,.7pt,5.85pt,.7pt"/>
              </v:shape>
              <v:rect id="_x0000_s1547" style="position:absolute;left:5017;top:4654;width:179;height:402" fillcolor="black" stroked="f">
                <v:textbox inset="5.85pt,.7pt,5.85pt,.7pt"/>
              </v:rect>
              <v:shape id="_x0000_s1548" type="#_x0000_t109" style="position:absolute;left:6489;top:3607;width:2061;height:125" filled="f" fillcolor="black">
                <v:textbox inset="5.85pt,.7pt,5.85pt,.7pt"/>
              </v:shape>
              <v:oval id="_x0000_s1549" style="position:absolute;left:5915;top:3732;width:120;height:1058" fillcolor="black" stroked="f">
                <v:textbox inset="5.85pt,.7pt,5.85pt,.7pt"/>
              </v:oval>
              <v:shape id="_x0000_s1550" type="#_x0000_t109" style="position:absolute;left:6534;top:3799;width:180;height:249" filled="f" fillcolor="black">
                <v:textbox inset="5.85pt,.7pt,5.85pt,.7pt"/>
              </v:shape>
              <v:shape id="_x0000_s1551" type="#_x0000_t109" style="position:absolute;left:8370;top:3799;width:180;height:249" filled="f" fillcolor="black">
                <v:textbox inset="5.85pt,.7pt,5.85pt,.7pt"/>
              </v:shape>
              <v:shape id="_x0000_s1552" type="#_x0000_t118" style="position:absolute;left:5014;top:4867;width:554;height:363;rotation:270" fillcolor="red" stroked="f">
                <v:textbox inset="5.85pt,.7pt,5.85pt,.7pt"/>
              </v:shape>
              <v:oval id="_x0000_s1553" style="position:absolute;left:6046;top:3752;width:120;height:1058" fillcolor="black" stroked="f">
                <v:textbox inset="5.85pt,.7pt,5.85pt,.7pt"/>
              </v:oval>
              <v:oval id="_x0000_s1554" style="position:absolute;left:6177;top:3732;width:120;height:1058" fillcolor="black" stroked="f">
                <v:textbox inset="5.85pt,.7pt,5.85pt,.7pt"/>
              </v:oval>
              <v:rect id="_x0000_s1555" style="position:absolute;left:5960;top:5099;width:1091;height:128" filled="f" fillcolor="black">
                <v:textbox inset="5.85pt,.7pt,5.85pt,.7pt"/>
              </v:rect>
              <v:shape id="_x0000_s1556" type="#_x0000_t119" style="position:absolute;left:7106;top:4826;width:1556;height:389;rotation:180" fillcolor="red" stroked="f">
                <v:textbox inset="5.85pt,.7pt,5.85pt,.7pt"/>
              </v:shape>
              <v:shape id="_x0000_s1557" type="#_x0000_t121" style="position:absolute;left:5109;top:3689;width:787;height:1193" fillcolor="red" stroked="f">
                <v:textbox inset="5.85pt,.7pt,5.85pt,.7pt"/>
              </v:shape>
              <v:shape id="_x0000_s1558" type="#_x0000_t121" style="position:absolute;left:5257;top:3833;width:527;height:596" fillcolor="#548dd4">
                <v:textbox inset="5.85pt,.7pt,5.85pt,.7pt"/>
              </v:shape>
              <v:rect id="_x0000_s1559" style="position:absolute;left:5934;top:5008;width:1322;height:96" filled="f" fillcolor="black">
                <v:textbox inset="5.85pt,.7pt,5.85pt,.7pt"/>
              </v:rect>
              <v:shape id="_x0000_s1560" style="position:absolute;left:6160;top:4729;width:3240;height:1063;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595,790" path="m49,c24,229,,458,345,579,690,700,1743,790,2118,728v375,-62,397,-434,477,-521e" filled="f" fillcolor="black" strokeweight="2pt">
                <v:path arrowok="t"/>
              </v:shape>
              <v:shape id="_x0000_s1561" type="#_x0000_t23" style="position:absolute;left:7918;top:4903;width:462;height:574" fillcolor="black" stroked="f">
                <v:textbox inset="5.85pt,.7pt,5.85pt,.7pt"/>
              </v:shape>
              <v:shape id="_x0000_s1562" type="#_x0000_t23" style="position:absolute;left:7425;top:4909;width:462;height:575" fillcolor="black" stroked="f">
                <v:textbox inset="5.85pt,.7pt,5.85pt,.7pt"/>
              </v:shape>
              <v:shape id="_x0000_s1563" type="#_x0000_t55" style="position:absolute;left:9468;top:4614;width:255;height:603;rotation:-6603549fd" adj="0" fillcolor="black" strokeweight="6pt">
                <v:textbox inset="5.85pt,.7pt,5.85pt,.7pt"/>
              </v:shape>
              <v:shape id="_x0000_s1564" type="#_x0000_t19" style="position:absolute;left:9365;top:4963;width:560;height:206;flip:x" coordsize="33725,21600" adj="-8136133,,12125" path="wr-9475,,33725,43200,,3724,33725,21600nfewr-9475,,33725,43200,,3724,33725,21600l12125,21600nsxe" fillcolor="black" strokeweight="2pt">
                <v:path o:connectlocs="0,3724;33725,21600;12125,21600"/>
                <v:textbox inset="5.85pt,.7pt,5.85pt,.7pt"/>
              </v:shape>
              <v:shape id="_x0000_s1565" type="#_x0000_t109" style="position:absolute;left:9714;top:4961;width:478;height:129;rotation:1990965fd" filled="f" fillcolor="black">
                <v:textbox inset="5.85pt,.7pt,5.85pt,.7pt"/>
              </v:shape>
            </v:group>
            <v:group id="_x0000_s1566" style="position:absolute;left:11164;top:3588;width:1264;height:947" coordorigin="9736,6472" coordsize="2226,1297">
              <v:shape id="_x0000_s1567" type="#_x0000_t109" style="position:absolute;left:10586;top:6472;width:719;height:231;rotation:-2088485fd" fillcolor="yellow">
                <v:textbox inset="5.85pt,.7pt,5.85pt,.7pt"/>
              </v:shape>
              <v:shape id="_x0000_s1568" type="#_x0000_t118" style="position:absolute;left:10312;top:6610;width:618;height:518;rotation:90" fillcolor="yellow">
                <v:textbox inset="5.85pt,.7pt,5.85pt,.7pt"/>
              </v:shape>
              <v:rect id="_x0000_s1569" style="position:absolute;left:10362;top:7133;width:518;height:352" fillcolor="yellow">
                <v:textbox inset="5.85pt,.7pt,5.85pt,.7pt"/>
              </v:rect>
              <v:shape id="_x0000_s1570" type="#_x0000_t109" style="position:absolute;left:9850;top:7098;width:527;height:387" fillcolor="yellow">
                <v:textbox inset="5.85pt,.7pt,5.85pt,.7pt"/>
              </v:shape>
              <v:shape id="_x0000_s1571" type="#_x0000_t118" style="position:absolute;left:10401;top:6719;width:368;height:236;rotation:90" fillcolor="#00b0f0">
                <v:textbox inset="5.85pt,.7pt,5.85pt,.7pt"/>
              </v:shape>
              <v:shapetype id="_x0000_t177" coordsize="21600,21600" o:spt="177" path="m,l21600,r,17255l10800,21600,,17255xe">
                <v:stroke joinstyle="miter"/>
                <v:path gradientshapeok="t" o:connecttype="rect" textboxrect="0,0,21600,17255"/>
              </v:shapetype>
              <v:shape id="_x0000_s1572" type="#_x0000_t177" style="position:absolute;left:11087;top:7182;width:420;height:385;rotation:90" fillcolor="yellow">
                <v:textbox inset="5.85pt,.7pt,5.85pt,.7pt"/>
              </v:shape>
              <v:shape id="_x0000_s1573" type="#_x0000_t118" style="position:absolute;left:11016;top:6612;width:946;height:205;rotation:14461287fd" fillcolor="yellow">
                <v:textbox inset="5.85pt,.7pt,5.85pt,.7pt"/>
              </v:shape>
              <v:shape id="_x0000_s1574" type="#_x0000_t118" style="position:absolute;left:11274;top:7229;width:804;height:73;rotation:19944016fd" fillcolor="yellow">
                <v:textbox inset="5.85pt,.7pt,5.85pt,.7pt"/>
              </v:shape>
              <v:shape id="_x0000_s1575" type="#_x0000_t176" style="position:absolute;left:9782;top:7523;width:1142;height:246" filled="f" fillcolor="black" strokeweight="3pt">
                <v:textbox inset="5.85pt,.7pt,5.85pt,.7pt"/>
              </v:shape>
              <v:oval id="_x0000_s1576" style="position:absolute;left:9736;top:7526;width:247;height:228" filled="f" fillcolor="black" strokeweight="5pt">
                <v:textbox inset="5.85pt,.7pt,5.85pt,.7pt"/>
              </v:oval>
              <v:oval id="_x0000_s1577" style="position:absolute;left:10726;top:7526;width:247;height:228" filled="f" fillcolor="black" strokeweight="5pt">
                <v:textbox inset="5.85pt,.7pt,5.85pt,.7pt"/>
              </v:oval>
            </v:group>
            <v:shape id="_x0000_s1578" type="#_x0000_t133" style="position:absolute;left:6941;top:4231;width:872;height:431;rotation:270" filled="f" fillcolor="black">
              <v:textbox inset="5.85pt,.7pt,5.85pt,.7pt"/>
            </v:shape>
            <v:group id="_x0000_s1579" style="position:absolute;left:10980;top:6471;width:1264;height:947" coordorigin="9736,6472" coordsize="2226,1297">
              <v:shape id="_x0000_s1580" type="#_x0000_t109" style="position:absolute;left:10586;top:6472;width:719;height:231;rotation:-2088485fd" fillcolor="yellow">
                <v:textbox inset="5.85pt,.7pt,5.85pt,.7pt"/>
              </v:shape>
              <v:shape id="_x0000_s1581" type="#_x0000_t118" style="position:absolute;left:10312;top:6610;width:618;height:518;rotation:90" fillcolor="yellow">
                <v:textbox inset="5.85pt,.7pt,5.85pt,.7pt"/>
              </v:shape>
              <v:rect id="_x0000_s1582" style="position:absolute;left:10362;top:7133;width:518;height:352" fillcolor="yellow">
                <v:textbox inset="5.85pt,.7pt,5.85pt,.7pt"/>
              </v:rect>
              <v:shape id="_x0000_s1583" type="#_x0000_t109" style="position:absolute;left:9850;top:7098;width:527;height:387" fillcolor="yellow">
                <v:textbox inset="5.85pt,.7pt,5.85pt,.7pt"/>
              </v:shape>
              <v:shape id="_x0000_s1584" type="#_x0000_t118" style="position:absolute;left:10401;top:6719;width:368;height:236;rotation:90" fillcolor="#00b0f0">
                <v:textbox inset="5.85pt,.7pt,5.85pt,.7pt"/>
              </v:shape>
              <v:shape id="_x0000_s1585" type="#_x0000_t177" style="position:absolute;left:11087;top:7182;width:420;height:385;rotation:90" fillcolor="yellow">
                <v:textbox inset="5.85pt,.7pt,5.85pt,.7pt"/>
              </v:shape>
              <v:shape id="_x0000_s1586" type="#_x0000_t118" style="position:absolute;left:11016;top:6612;width:946;height:205;rotation:14461287fd" fillcolor="yellow">
                <v:textbox inset="5.85pt,.7pt,5.85pt,.7pt"/>
              </v:shape>
              <v:shape id="_x0000_s1587" type="#_x0000_t118" style="position:absolute;left:11274;top:7229;width:804;height:73;rotation:19944016fd" fillcolor="yellow">
                <v:textbox inset="5.85pt,.7pt,5.85pt,.7pt"/>
              </v:shape>
              <v:shape id="_x0000_s1588" type="#_x0000_t176" style="position:absolute;left:9782;top:7523;width:1142;height:246" filled="f" fillcolor="black" strokeweight="3pt">
                <v:textbox inset="5.85pt,.7pt,5.85pt,.7pt"/>
              </v:shape>
              <v:oval id="_x0000_s1589" style="position:absolute;left:9736;top:7526;width:247;height:228" filled="f" fillcolor="black" strokeweight="5pt">
                <v:textbox inset="5.85pt,.7pt,5.85pt,.7pt"/>
              </v:oval>
              <v:oval id="_x0000_s1590" style="position:absolute;left:10726;top:7526;width:247;height:228" filled="f" fillcolor="black" strokeweight="5pt">
                <v:textbox inset="5.85pt,.7pt,5.85pt,.7pt"/>
              </v:oval>
            </v:group>
            <v:shape id="_x0000_s1591" type="#_x0000_t16" style="position:absolute;left:7744;top:5440;width:510;height:292" filled="f" fillcolor="black">
              <v:textbox inset="5.85pt,.7pt,5.85pt,.7pt"/>
            </v:shape>
            <v:shape id="_x0000_s1592" type="#_x0000_t23" style="position:absolute;left:10513;top:6580;width:141;height:105" filled="f" fillcolor="black">
              <v:textbox inset="5.85pt,.7pt,5.85pt,.7pt"/>
            </v:shape>
            <v:shape id="_x0000_s1593" type="#_x0000_t19" style="position:absolute;left:10722;top:6505;width:427;height:544;rotation:-5032432fd;flip:x" fillcolor="black" strokeweight="2pt">
              <v:textbox inset="5.85pt,.7pt,5.85pt,.7pt"/>
            </v:shape>
            <v:shape id="_x0000_s1594" type="#_x0000_t133" style="position:absolute;left:10437;top:6573;width:97;height:46" fillcolor="black" stroked="f">
              <v:textbox inset="5.85pt,.7pt,5.85pt,.7pt"/>
            </v:shape>
            <v:shape id="_x0000_s1595" type="#_x0000_t22" style="position:absolute;left:10361;top:6689;width:293;height:551">
              <v:textbox inset="5.85pt,.7pt,5.85pt,.7pt"/>
            </v:shape>
            <v:shape id="_x0000_s1596" type="#_x0000_t176" style="position:absolute;left:3529;top:2693;width:10061;height:5898" filled="f" fillcolor="black">
              <v:textbox inset="5.85pt,.7pt,5.85pt,.7pt"/>
            </v:shape>
            <v:shape id="_x0000_s1597" type="#_x0000_t202" style="position:absolute;left:9147;top:4490;width:2433;height:428" filled="f" stroked="f">
              <v:textbox style="mso-next-textbox:#_x0000_s1597" inset="5.85pt,.7pt,5.85pt,.7pt">
                <w:txbxContent>
                  <w:p w:rsidR="000A369B" w:rsidRDefault="000A369B" w:rsidP="00B112E2">
                    <w:pPr>
                      <w:jc w:val="center"/>
                    </w:pPr>
                    <w:r>
                      <w:rPr>
                        <w:rFonts w:hint="eastAsia"/>
                      </w:rPr>
                      <w:t>給油場所</w:t>
                    </w:r>
                  </w:p>
                </w:txbxContent>
              </v:textbox>
            </v:shape>
            <v:shape id="_x0000_s1598" type="#_x0000_t202" style="position:absolute;left:8970;top:7286;width:2433;height:428" filled="f" stroked="f">
              <v:textbox style="mso-next-textbox:#_x0000_s1598" inset="5.85pt,.7pt,5.85pt,.7pt">
                <w:txbxContent>
                  <w:p w:rsidR="000A369B" w:rsidRDefault="000A369B" w:rsidP="00B112E2">
                    <w:pPr>
                      <w:jc w:val="center"/>
                    </w:pPr>
                    <w:r>
                      <w:rPr>
                        <w:rFonts w:hint="eastAsia"/>
                      </w:rPr>
                      <w:t>給油場所</w:t>
                    </w:r>
                  </w:p>
                </w:txbxContent>
              </v:textbox>
            </v:shape>
            <v:shape id="_x0000_s1599" type="#_x0000_t32" style="position:absolute;left:12509;top:4171;width:1081;height:1;flip:x" o:connectortype="straight">
              <v:stroke startarrow="block" endarrow="block"/>
            </v:shape>
            <v:shape id="_x0000_s1600" type="#_x0000_t32" style="position:absolute;left:12553;top:6719;width:1081;height:4;flip:x y" o:connectortype="straight">
              <v:stroke startarrow="block" endarrow="block"/>
            </v:shape>
            <v:shape id="_x0000_s1601" type="#_x0000_t202" style="position:absolute;left:12735;top:6270;width:1065;height:505" stroked="f">
              <v:fill opacity="0"/>
              <v:textbox style="mso-next-textbox:#_x0000_s1601" inset="5.85pt,.7pt,5.85pt,.7pt">
                <w:txbxContent>
                  <w:p w:rsidR="000A369B" w:rsidRDefault="000A369B" w:rsidP="00B112E2">
                    <w:r>
                      <w:rPr>
                        <w:rFonts w:hint="eastAsia"/>
                      </w:rPr>
                      <w:t>６ｍ</w:t>
                    </w:r>
                  </w:p>
                </w:txbxContent>
              </v:textbox>
            </v:shape>
            <v:shape id="_x0000_s1602" type="#_x0000_t32" style="position:absolute;left:12232;top:5177;width:1;height:877" o:connectortype="straight">
              <v:stroke startarrow="block" endarrow="block"/>
            </v:shape>
            <v:shape id="_x0000_s1604" type="#_x0000_t32" style="position:absolute;left:3559;top:6665;width:976;height:4;flip:x y" o:connectortype="straight">
              <v:stroke startarrow="block" endarrow="block"/>
            </v:shape>
            <v:shape id="_x0000_s1605" type="#_x0000_t202" style="position:absolute;left:3692;top:6163;width:1065;height:465" stroked="f">
              <v:fill opacity="0"/>
              <v:textbox style="mso-next-textbox:#_x0000_s1605" inset="5.85pt,.7pt,5.85pt,.7pt">
                <w:txbxContent>
                  <w:p w:rsidR="000A369B" w:rsidRDefault="000A369B" w:rsidP="00B112E2">
                    <w:r>
                      <w:rPr>
                        <w:rFonts w:hint="eastAsia"/>
                      </w:rPr>
                      <w:t>６ｍ</w:t>
                    </w:r>
                  </w:p>
                </w:txbxContent>
              </v:textbox>
            </v:shape>
            <v:shape id="_x0000_s1606" type="#_x0000_t32" style="position:absolute;left:10029;top:7889;width:1;height:721" o:connectortype="straight">
              <v:stroke startarrow="block" endarrow="block"/>
            </v:shape>
            <v:shape id="_x0000_s1607" type="#_x0000_t32" style="position:absolute;left:5287;top:7889;width:1;height:721" o:connectortype="straight">
              <v:stroke startarrow="block" endarrow="block"/>
            </v:shape>
            <v:shape id="_x0000_s1608" type="#_x0000_t32" style="position:absolute;left:9997;top:2693;width:1;height:721" o:connectortype="straight">
              <v:stroke startarrow="block" endarrow="block"/>
            </v:shape>
            <v:shape id="_x0000_s1609" type="#_x0000_t32" style="position:absolute;left:5057;top:2693;width:1;height:721" o:connectortype="straight">
              <v:stroke startarrow="block" endarrow="block"/>
            </v:shape>
            <v:shape id="_x0000_s1610" type="#_x0000_t32" style="position:absolute;left:7978;top:4167;width:1081;height:1;flip:x" o:connectortype="straight">
              <v:stroke startarrow="block" endarrow="block"/>
            </v:shape>
            <v:shape id="_x0000_s1611" type="#_x0000_t32" style="position:absolute;left:8008;top:7107;width:1081;height:1;flip:x" o:connectortype="straight">
              <v:stroke startarrow="block" endarrow="block"/>
            </v:shape>
            <v:shape id="_x0000_s1615" type="#_x0000_t202" style="position:absolute;left:8195;top:6716;width:1065;height:488" stroked="f">
              <v:fill opacity="0"/>
              <v:textbox style="mso-next-textbox:#_x0000_s1615" inset="5.85pt,.7pt,5.85pt,.7pt">
                <w:txbxContent>
                  <w:p w:rsidR="000A369B" w:rsidRDefault="000A369B" w:rsidP="00B112E2">
                    <w:r>
                      <w:rPr>
                        <w:rFonts w:hint="eastAsia"/>
                      </w:rPr>
                      <w:t>６ｍ</w:t>
                    </w:r>
                  </w:p>
                </w:txbxContent>
              </v:textbox>
            </v:shape>
            <v:shape id="_x0000_s1616" type="#_x0000_t202" style="position:absolute;left:8113;top:3755;width:1065;height:488" stroked="f">
              <v:fill opacity="0"/>
              <v:textbox style="mso-next-textbox:#_x0000_s1616" inset="5.85pt,.7pt,5.85pt,.7pt">
                <w:txbxContent>
                  <w:p w:rsidR="000A369B" w:rsidRDefault="000A369B" w:rsidP="00B112E2">
                    <w:r>
                      <w:rPr>
                        <w:rFonts w:hint="eastAsia"/>
                      </w:rPr>
                      <w:t>６ｍ</w:t>
                    </w:r>
                  </w:p>
                </w:txbxContent>
              </v:textbox>
            </v:shape>
            <v:shape id="_x0000_s1617" type="#_x0000_t202" style="position:absolute;left:2046;top:7173;width:1404;height:1677" filled="f" fillcolor="black">
              <v:textbox style="mso-next-textbox:#_x0000_s1617" inset="5.85pt,.7pt,5.85pt,.7pt">
                <w:txbxContent>
                  <w:p w:rsidR="000A369B" w:rsidRPr="00C91A92" w:rsidRDefault="000A369B" w:rsidP="00B112E2">
                    <w:pPr>
                      <w:snapToGrid w:val="0"/>
                      <w:spacing w:line="240" w:lineRule="atLeast"/>
                      <w:rPr>
                        <w:sz w:val="18"/>
                        <w:szCs w:val="18"/>
                      </w:rPr>
                    </w:pPr>
                    <w:r w:rsidRPr="00C91A92">
                      <w:rPr>
                        <w:rFonts w:hint="eastAsia"/>
                        <w:sz w:val="18"/>
                        <w:szCs w:val="18"/>
                      </w:rPr>
                      <w:t>高温となることを避けるため</w:t>
                    </w:r>
                    <w:r>
                      <w:rPr>
                        <w:rFonts w:hint="eastAsia"/>
                        <w:sz w:val="18"/>
                        <w:szCs w:val="18"/>
                      </w:rPr>
                      <w:t>、通気性を確保した日除けを設置。</w:t>
                    </w:r>
                  </w:p>
                </w:txbxContent>
              </v:textbox>
            </v:shape>
            <v:shape id="_x0000_s1618" type="#_x0000_t202" style="position:absolute;left:2046;top:5552;width:1404;height:1527" filled="f" fillcolor="black">
              <v:textbox inset="5.85pt,.7pt,5.85pt,.7pt">
                <w:txbxContent>
                  <w:p w:rsidR="000A369B" w:rsidRPr="00E550EC" w:rsidRDefault="000A369B" w:rsidP="00B112E2">
                    <w:pPr>
                      <w:snapToGrid w:val="0"/>
                      <w:spacing w:line="100" w:lineRule="atLeast"/>
                      <w:rPr>
                        <w:sz w:val="18"/>
                        <w:szCs w:val="18"/>
                      </w:rPr>
                    </w:pPr>
                    <w:r>
                      <w:rPr>
                        <w:rFonts w:hint="eastAsia"/>
                        <w:sz w:val="18"/>
                        <w:szCs w:val="18"/>
                      </w:rPr>
                      <w:t>詰め替え後ドラム缶は順次運びだし、この場所で保管しない。</w:t>
                    </w:r>
                  </w:p>
                </w:txbxContent>
              </v:textbox>
            </v:shape>
            <v:shape id="_x0000_s1619" type="#_x0000_t202" style="position:absolute;left:2046;top:3566;width:1404;height:1918" filled="f" fillcolor="black">
              <v:textbox inset="5.85pt,.7pt,5.85pt,.7pt">
                <w:txbxContent>
                  <w:p w:rsidR="000A369B" w:rsidRPr="00E550EC" w:rsidRDefault="000A369B" w:rsidP="00B112E2">
                    <w:pPr>
                      <w:snapToGrid w:val="0"/>
                      <w:spacing w:line="100" w:lineRule="atLeast"/>
                      <w:rPr>
                        <w:sz w:val="18"/>
                        <w:szCs w:val="18"/>
                      </w:rPr>
                    </w:pPr>
                    <w:r>
                      <w:rPr>
                        <w:rFonts w:hint="eastAsia"/>
                        <w:sz w:val="18"/>
                        <w:szCs w:val="18"/>
                      </w:rPr>
                      <w:t>ドラム本体だけでなく給油に使用するドラムポンプ等からもアースを確保する。</w:t>
                    </w:r>
                  </w:p>
                </w:txbxContent>
              </v:textbox>
            </v:shape>
            <v:shape id="_x0000_s1620" type="#_x0000_t32" style="position:absolute;left:3460;top:5218;width:1320;height:1088;flip:y" o:connectortype="straight">
              <v:stroke endarrow="block"/>
            </v:shape>
            <v:shape id="_x0000_s1621" type="#_x0000_t32" style="position:absolute;left:3450;top:7312;width:3389;height:744;flip:y" o:connectortype="straight">
              <v:stroke endarrow="block"/>
            </v:shape>
            <w10:wrap type="none"/>
            <w10:anchorlock/>
          </v:group>
        </w:pict>
      </w:r>
    </w:p>
    <w:p w:rsidR="000A369B" w:rsidRDefault="000A369B" w:rsidP="000A369B">
      <w:pPr>
        <w:ind w:firstLineChars="100" w:firstLine="240"/>
        <w:rPr>
          <w:sz w:val="24"/>
        </w:rPr>
        <w:sectPr w:rsidR="000A369B" w:rsidSect="000A369B">
          <w:headerReference w:type="default" r:id="rId9"/>
          <w:pgSz w:w="16838" w:h="11906" w:orient="landscape" w:code="9"/>
          <w:pgMar w:top="567" w:right="1588" w:bottom="567" w:left="1588" w:header="851" w:footer="851" w:gutter="454"/>
          <w:cols w:space="425"/>
          <w:docGrid w:type="lines" w:linePitch="455" w:charSpace="6758"/>
        </w:sectPr>
      </w:pPr>
      <w:r>
        <w:rPr>
          <w:rFonts w:hint="eastAsia"/>
          <w:sz w:val="24"/>
        </w:rPr>
        <w:t>２　標識・掲示板（例）※標識・掲示板を設置し、関係者に注意喚起を行う。</w:t>
      </w:r>
    </w:p>
    <w:p w:rsidR="000A369B" w:rsidRDefault="00331160" w:rsidP="003E26D1">
      <w:pPr>
        <w:rPr>
          <w:sz w:val="24"/>
        </w:rPr>
        <w:sectPr w:rsidR="000A369B" w:rsidSect="000A369B">
          <w:type w:val="continuous"/>
          <w:pgSz w:w="16838" w:h="11906" w:orient="landscape" w:code="9"/>
          <w:pgMar w:top="567" w:right="1588" w:bottom="567" w:left="1588" w:header="851" w:footer="851" w:gutter="454"/>
          <w:cols w:space="425"/>
          <w:docGrid w:type="lines" w:linePitch="455" w:charSpace="6758"/>
        </w:sectPr>
      </w:pPr>
      <w:r>
        <w:rPr>
          <w:noProof/>
          <w:sz w:val="24"/>
        </w:rPr>
        <w:pict>
          <v:shape id="_x0000_s1806" type="#_x0000_t202" style="position:absolute;left:0;text-align:left;margin-left:365.9pt;margin-top:.45pt;width:291pt;height:64.5pt;z-index:251687936">
            <v:textbox inset="5.85pt,.7pt,5.85pt,.7pt">
              <w:txbxContent>
                <w:p w:rsidR="000A369B" w:rsidRDefault="000A369B" w:rsidP="007A42B1">
                  <w:pPr>
                    <w:snapToGrid w:val="0"/>
                    <w:spacing w:before="240" w:line="100" w:lineRule="exact"/>
                    <w:rPr>
                      <w:sz w:val="18"/>
                      <w:szCs w:val="18"/>
                    </w:rPr>
                  </w:pPr>
                  <w:r w:rsidRPr="007A42B1">
                    <w:rPr>
                      <w:rFonts w:hint="eastAsia"/>
                      <w:sz w:val="18"/>
                      <w:szCs w:val="18"/>
                    </w:rPr>
                    <w:t>・</w:t>
                  </w:r>
                  <w:r>
                    <w:rPr>
                      <w:rFonts w:hint="eastAsia"/>
                      <w:sz w:val="18"/>
                      <w:szCs w:val="18"/>
                    </w:rPr>
                    <w:t>大きさ、縦３０ｃｍ以上、幅６０ｃｍ以上（横書き可）</w:t>
                  </w:r>
                </w:p>
                <w:p w:rsidR="000A369B" w:rsidRDefault="000A369B" w:rsidP="007A42B1">
                  <w:pPr>
                    <w:snapToGrid w:val="0"/>
                    <w:spacing w:before="240" w:line="100" w:lineRule="exact"/>
                    <w:rPr>
                      <w:sz w:val="18"/>
                      <w:szCs w:val="18"/>
                    </w:rPr>
                  </w:pPr>
                  <w:r>
                    <w:rPr>
                      <w:rFonts w:hint="eastAsia"/>
                      <w:sz w:val="18"/>
                      <w:szCs w:val="18"/>
                    </w:rPr>
                    <w:t>・「火気厳禁」は、地は赤、文字は白字</w:t>
                  </w:r>
                </w:p>
                <w:p w:rsidR="000A369B" w:rsidRPr="007A42B1" w:rsidRDefault="000A369B" w:rsidP="007A42B1">
                  <w:pPr>
                    <w:snapToGrid w:val="0"/>
                    <w:spacing w:before="240" w:line="100" w:lineRule="exact"/>
                    <w:rPr>
                      <w:sz w:val="18"/>
                      <w:szCs w:val="18"/>
                    </w:rPr>
                  </w:pPr>
                  <w:r>
                    <w:rPr>
                      <w:rFonts w:hint="eastAsia"/>
                      <w:sz w:val="18"/>
                      <w:szCs w:val="18"/>
                    </w:rPr>
                    <w:t>・「危険物仮貯蔵所・仮取扱所」は地は白色、文字は黒字</w:t>
                  </w:r>
                </w:p>
                <w:p w:rsidR="000A369B" w:rsidRPr="007A42B1" w:rsidRDefault="000A369B" w:rsidP="007A42B1">
                  <w:pPr>
                    <w:snapToGrid w:val="0"/>
                    <w:spacing w:before="240" w:line="100" w:lineRule="exact"/>
                    <w:rPr>
                      <w:sz w:val="18"/>
                      <w:szCs w:val="18"/>
                    </w:rPr>
                  </w:pPr>
                </w:p>
              </w:txbxContent>
            </v:textbox>
          </v:shape>
        </w:pict>
      </w:r>
      <w:r>
        <w:rPr>
          <w:noProof/>
          <w:sz w:val="24"/>
        </w:rPr>
        <w:pict>
          <v:shape id="_x0000_s1805" type="#_x0000_t202" style="position:absolute;left:0;text-align:left;margin-left:182.9pt;margin-top:.45pt;width:179.15pt;height:64.5pt;z-index:251686912">
            <v:textbox inset="5.85pt,.7pt,5.85pt,.7pt">
              <w:txbxContent>
                <w:p w:rsidR="000A369B" w:rsidRDefault="000A369B" w:rsidP="00D50253">
                  <w:pPr>
                    <w:snapToGrid w:val="0"/>
                    <w:spacing w:line="100" w:lineRule="atLeast"/>
                    <w:rPr>
                      <w:sz w:val="18"/>
                      <w:szCs w:val="18"/>
                    </w:rPr>
                  </w:pPr>
                  <w:r>
                    <w:rPr>
                      <w:rFonts w:hint="eastAsia"/>
                      <w:sz w:val="18"/>
                      <w:szCs w:val="18"/>
                    </w:rPr>
                    <w:t>危険物仮貯蔵・仮取扱所</w:t>
                  </w:r>
                </w:p>
                <w:p w:rsidR="000A369B" w:rsidRDefault="000A369B" w:rsidP="00D50253">
                  <w:pPr>
                    <w:snapToGrid w:val="0"/>
                    <w:spacing w:line="100" w:lineRule="atLeast"/>
                    <w:rPr>
                      <w:sz w:val="18"/>
                      <w:szCs w:val="18"/>
                    </w:rPr>
                  </w:pPr>
                  <w:r>
                    <w:rPr>
                      <w:rFonts w:hint="eastAsia"/>
                      <w:sz w:val="18"/>
                      <w:szCs w:val="18"/>
                    </w:rPr>
                    <w:t>危険物の類・品名・数量（倍数）</w:t>
                  </w:r>
                </w:p>
                <w:p w:rsidR="000A369B" w:rsidRDefault="000A369B" w:rsidP="00D50253">
                  <w:pPr>
                    <w:snapToGrid w:val="0"/>
                    <w:spacing w:line="100" w:lineRule="atLeast"/>
                    <w:rPr>
                      <w:sz w:val="18"/>
                      <w:szCs w:val="18"/>
                    </w:rPr>
                  </w:pPr>
                  <w:r>
                    <w:rPr>
                      <w:rFonts w:hint="eastAsia"/>
                      <w:sz w:val="18"/>
                      <w:szCs w:val="18"/>
                    </w:rPr>
                    <w:t>・第４類　第２石油類　軽油</w:t>
                  </w:r>
                </w:p>
                <w:p w:rsidR="000A369B" w:rsidRDefault="000A369B" w:rsidP="00D50253">
                  <w:pPr>
                    <w:snapToGrid w:val="0"/>
                    <w:spacing w:line="100" w:lineRule="atLeast"/>
                    <w:rPr>
                      <w:sz w:val="18"/>
                      <w:szCs w:val="18"/>
                    </w:rPr>
                  </w:pPr>
                  <w:r>
                    <w:rPr>
                      <w:rFonts w:hint="eastAsia"/>
                      <w:sz w:val="18"/>
                      <w:szCs w:val="18"/>
                    </w:rPr>
                    <w:t xml:space="preserve">　２０，０００リットル（２０倍）</w:t>
                  </w:r>
                </w:p>
                <w:p w:rsidR="000A369B" w:rsidRPr="00D50253" w:rsidRDefault="000A369B" w:rsidP="00D50253">
                  <w:pPr>
                    <w:snapToGrid w:val="0"/>
                    <w:spacing w:line="100" w:lineRule="atLeast"/>
                    <w:rPr>
                      <w:sz w:val="18"/>
                      <w:szCs w:val="18"/>
                    </w:rPr>
                  </w:pPr>
                  <w:r>
                    <w:rPr>
                      <w:rFonts w:hint="eastAsia"/>
                      <w:sz w:val="18"/>
                      <w:szCs w:val="18"/>
                    </w:rPr>
                    <w:t>管理者　○○○○</w:t>
                  </w:r>
                </w:p>
              </w:txbxContent>
            </v:textbox>
          </v:shape>
        </w:pict>
      </w:r>
      <w:r>
        <w:rPr>
          <w:noProof/>
          <w:sz w:val="24"/>
        </w:rPr>
        <w:pict>
          <v:shape id="_x0000_s1804" type="#_x0000_t202" style="position:absolute;left:0;text-align:left;margin-left:.05pt;margin-top:.45pt;width:178.25pt;height:64.5pt;z-index:251685888" fillcolor="red" stroked="f">
            <v:textbox inset="5.85pt,.7pt,5.85pt,.7pt">
              <w:txbxContent>
                <w:p w:rsidR="000A369B" w:rsidRPr="009B0048" w:rsidRDefault="000A369B" w:rsidP="00D50253">
                  <w:pPr>
                    <w:jc w:val="center"/>
                    <w:rPr>
                      <w:color w:val="FFFFFF"/>
                      <w:sz w:val="72"/>
                      <w:szCs w:val="72"/>
                    </w:rPr>
                  </w:pPr>
                  <w:r w:rsidRPr="009B0048">
                    <w:rPr>
                      <w:rFonts w:hint="eastAsia"/>
                      <w:color w:val="FFFFFF"/>
                      <w:sz w:val="72"/>
                      <w:szCs w:val="72"/>
                    </w:rPr>
                    <w:t>火気厳禁</w:t>
                  </w:r>
                </w:p>
              </w:txbxContent>
            </v:textbox>
          </v:shape>
        </w:pict>
      </w:r>
    </w:p>
    <w:p w:rsidR="00C47C4D" w:rsidRPr="005E47A4" w:rsidRDefault="00C47C4D" w:rsidP="000A369B">
      <w:pPr>
        <w:ind w:right="-2"/>
        <w:jc w:val="left"/>
        <w:rPr>
          <w:rFonts w:ascii="ＭＳ 明朝" w:eastAsia="ＭＳ 明朝" w:hAnsi="ＭＳ 明朝"/>
        </w:rPr>
      </w:pPr>
    </w:p>
    <w:sectPr w:rsidR="00C47C4D" w:rsidRPr="005E47A4" w:rsidSect="000A369B">
      <w:type w:val="continuous"/>
      <w:pgSz w:w="16838" w:h="11906" w:orient="landscape" w:code="9"/>
      <w:pgMar w:top="567" w:right="1588" w:bottom="567" w:left="1588" w:header="851" w:footer="851" w:gutter="454"/>
      <w:cols w:space="425"/>
      <w:docGrid w:type="lines" w:linePitch="45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160" w:rsidRDefault="00331160" w:rsidP="00CF691B">
      <w:r>
        <w:separator/>
      </w:r>
    </w:p>
  </w:endnote>
  <w:endnote w:type="continuationSeparator" w:id="0">
    <w:p w:rsidR="00331160" w:rsidRDefault="00331160" w:rsidP="00CF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160" w:rsidRDefault="00331160" w:rsidP="00CF691B">
      <w:r>
        <w:separator/>
      </w:r>
    </w:p>
  </w:footnote>
  <w:footnote w:type="continuationSeparator" w:id="0">
    <w:p w:rsidR="00331160" w:rsidRDefault="00331160" w:rsidP="00CF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9B" w:rsidRDefault="000A369B">
    <w:pPr>
      <w:pStyle w:val="a3"/>
    </w:pPr>
    <w:r>
      <w:rPr>
        <w:rFonts w:hint="eastAsia"/>
      </w:rPr>
      <w:t xml:space="preserve">（例１の例図）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9B" w:rsidRDefault="000A369B">
    <w:pPr>
      <w:pStyle w:val="a3"/>
    </w:pPr>
    <w:r>
      <w:rPr>
        <w:rFonts w:hint="eastAsia"/>
      </w:rPr>
      <w:t>（</w:t>
    </w:r>
    <w:r>
      <w:rPr>
        <w:rFonts w:hint="eastAsia"/>
      </w:rPr>
      <w:t xml:space="preserve">例２の例図）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69B" w:rsidRDefault="000A369B">
    <w:pPr>
      <w:pStyle w:val="a3"/>
    </w:pPr>
    <w:r>
      <w:rPr>
        <w:rFonts w:hint="eastAsia"/>
      </w:rPr>
      <w:t>（</w:t>
    </w:r>
    <w:r>
      <w:rPr>
        <w:rFonts w:hint="eastAsia"/>
      </w:rPr>
      <w:t xml:space="preserve">例３の例図）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3"/>
  <w:drawingGridVerticalSpacing w:val="4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B9"/>
    <w:rsid w:val="00003A18"/>
    <w:rsid w:val="00030067"/>
    <w:rsid w:val="000555EC"/>
    <w:rsid w:val="00056A43"/>
    <w:rsid w:val="00086372"/>
    <w:rsid w:val="000A16F2"/>
    <w:rsid w:val="000A240A"/>
    <w:rsid w:val="000A369B"/>
    <w:rsid w:val="000E01B0"/>
    <w:rsid w:val="001241F0"/>
    <w:rsid w:val="00150309"/>
    <w:rsid w:val="00151C20"/>
    <w:rsid w:val="001579DB"/>
    <w:rsid w:val="001A1FB2"/>
    <w:rsid w:val="001C1702"/>
    <w:rsid w:val="001C46E4"/>
    <w:rsid w:val="001D7031"/>
    <w:rsid w:val="00212213"/>
    <w:rsid w:val="00247308"/>
    <w:rsid w:val="002B10B9"/>
    <w:rsid w:val="002C1C17"/>
    <w:rsid w:val="002E1E54"/>
    <w:rsid w:val="002E598D"/>
    <w:rsid w:val="003136FC"/>
    <w:rsid w:val="00331160"/>
    <w:rsid w:val="00352D6B"/>
    <w:rsid w:val="003537F2"/>
    <w:rsid w:val="003538DE"/>
    <w:rsid w:val="00363120"/>
    <w:rsid w:val="00367B07"/>
    <w:rsid w:val="00382BCE"/>
    <w:rsid w:val="003B7B81"/>
    <w:rsid w:val="003C7382"/>
    <w:rsid w:val="003D65A1"/>
    <w:rsid w:val="004618FE"/>
    <w:rsid w:val="0046652D"/>
    <w:rsid w:val="00491273"/>
    <w:rsid w:val="004C1E8A"/>
    <w:rsid w:val="004F1BD1"/>
    <w:rsid w:val="005043AA"/>
    <w:rsid w:val="00541772"/>
    <w:rsid w:val="0055066A"/>
    <w:rsid w:val="00584872"/>
    <w:rsid w:val="00586E47"/>
    <w:rsid w:val="005E47A4"/>
    <w:rsid w:val="00626178"/>
    <w:rsid w:val="006403D9"/>
    <w:rsid w:val="00676826"/>
    <w:rsid w:val="006A1C6D"/>
    <w:rsid w:val="006B35CF"/>
    <w:rsid w:val="006C01DB"/>
    <w:rsid w:val="00724F31"/>
    <w:rsid w:val="00735897"/>
    <w:rsid w:val="00757614"/>
    <w:rsid w:val="0075782B"/>
    <w:rsid w:val="00764A71"/>
    <w:rsid w:val="007700BE"/>
    <w:rsid w:val="00787CF9"/>
    <w:rsid w:val="007E79C2"/>
    <w:rsid w:val="007F3569"/>
    <w:rsid w:val="00811D06"/>
    <w:rsid w:val="00815251"/>
    <w:rsid w:val="00836D6B"/>
    <w:rsid w:val="0084083E"/>
    <w:rsid w:val="0084587A"/>
    <w:rsid w:val="00861C7C"/>
    <w:rsid w:val="00872339"/>
    <w:rsid w:val="008732E3"/>
    <w:rsid w:val="00874F41"/>
    <w:rsid w:val="008948BE"/>
    <w:rsid w:val="008D4C67"/>
    <w:rsid w:val="00955043"/>
    <w:rsid w:val="00966FDC"/>
    <w:rsid w:val="00992447"/>
    <w:rsid w:val="009A3534"/>
    <w:rsid w:val="009C43FD"/>
    <w:rsid w:val="00A0025A"/>
    <w:rsid w:val="00A36EFB"/>
    <w:rsid w:val="00A64070"/>
    <w:rsid w:val="00A74335"/>
    <w:rsid w:val="00AC14E1"/>
    <w:rsid w:val="00AE193F"/>
    <w:rsid w:val="00AE401B"/>
    <w:rsid w:val="00AF2528"/>
    <w:rsid w:val="00B35F52"/>
    <w:rsid w:val="00B42871"/>
    <w:rsid w:val="00B42F2F"/>
    <w:rsid w:val="00B43C5F"/>
    <w:rsid w:val="00B616F1"/>
    <w:rsid w:val="00B62AC4"/>
    <w:rsid w:val="00B6411A"/>
    <w:rsid w:val="00BB5216"/>
    <w:rsid w:val="00BD0669"/>
    <w:rsid w:val="00C26DA6"/>
    <w:rsid w:val="00C342EA"/>
    <w:rsid w:val="00C420BA"/>
    <w:rsid w:val="00C47C4D"/>
    <w:rsid w:val="00C612FE"/>
    <w:rsid w:val="00CA62DA"/>
    <w:rsid w:val="00CB63DA"/>
    <w:rsid w:val="00CC39D4"/>
    <w:rsid w:val="00CD7DFD"/>
    <w:rsid w:val="00CE1EBA"/>
    <w:rsid w:val="00CE4ABB"/>
    <w:rsid w:val="00CF691B"/>
    <w:rsid w:val="00D13323"/>
    <w:rsid w:val="00D44B39"/>
    <w:rsid w:val="00D54A4E"/>
    <w:rsid w:val="00D70982"/>
    <w:rsid w:val="00D71491"/>
    <w:rsid w:val="00D926F2"/>
    <w:rsid w:val="00DA4267"/>
    <w:rsid w:val="00DC622E"/>
    <w:rsid w:val="00DD0335"/>
    <w:rsid w:val="00E61C0E"/>
    <w:rsid w:val="00E728CB"/>
    <w:rsid w:val="00E74244"/>
    <w:rsid w:val="00E85DD0"/>
    <w:rsid w:val="00E86A04"/>
    <w:rsid w:val="00EF306A"/>
    <w:rsid w:val="00F02CCA"/>
    <w:rsid w:val="00F151B4"/>
    <w:rsid w:val="00F96DA7"/>
    <w:rsid w:val="00FC341B"/>
    <w:rsid w:val="00FD5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arc" idref="#_x0000_s1727"/>
        <o:r id="V:Rule2" type="arc" idref="#_x0000_s1736"/>
        <o:r id="V:Rule3" type="arc" idref="#_x0000_s1745"/>
        <o:r id="V:Rule4" type="arc" idref="#_x0000_s1757"/>
        <o:r id="V:Rule5" type="arc" idref="#_x0000_s1634"/>
        <o:r id="V:Rule6" type="arc" idref="#_x0000_s1643"/>
        <o:r id="V:Rule7" type="arc" idref="#_x0000_s1468"/>
        <o:r id="V:Rule8" type="arc" idref="#_x0000_s1477"/>
        <o:r id="V:Rule9" type="arc" idref="#_x0000_s1486"/>
        <o:r id="V:Rule10" type="arc" idref="#_x0000_s1538"/>
        <o:r id="V:Rule11" type="arc" idref="#_x0000_s1564"/>
        <o:r id="V:Rule12" type="arc" idref="#_x0000_s1593"/>
        <o:r id="V:Rule13" type="connector" idref="#_x0000_s1497"/>
        <o:r id="V:Rule14" type="connector" idref="#_x0000_s1693"/>
        <o:r id="V:Rule15" type="connector" idref="#_x0000_s1713"/>
        <o:r id="V:Rule16" type="connector" idref="#_x0000_s1711"/>
        <o:r id="V:Rule17" type="connector" idref="#_x0000_s1715">
          <o:proxy start="" idref="#_x0000_s1701" connectloc="1"/>
          <o:proxy end="" idref="#_x0000_s1666" connectloc="1"/>
        </o:r>
        <o:r id="V:Rule18" type="connector" idref="#_x0000_s1608"/>
        <o:r id="V:Rule19" type="connector" idref="#_x0000_s1692"/>
        <o:r id="V:Rule20" type="connector" idref="#_x0000_s1492"/>
        <o:r id="V:Rule21" type="connector" idref="#_x0000_s1747"/>
        <o:r id="V:Rule22" type="connector" idref="#_x0000_s1600"/>
        <o:r id="V:Rule23" type="connector" idref="#_x0000_s1624"/>
        <o:r id="V:Rule24" type="connector" idref="#_x0000_s1491"/>
        <o:r id="V:Rule25" type="connector" idref="#_x0000_s1621"/>
        <o:r id="V:Rule26" type="connector" idref="#_x0000_s1685"/>
        <o:r id="V:Rule27" type="connector" idref="#_x0000_s1649"/>
        <o:r id="V:Rule28" type="connector" idref="#_x0000_s1766"/>
        <o:r id="V:Rule29" type="connector" idref="#_x0000_s1712"/>
        <o:r id="V:Rule30" type="connector" idref="#_x0000_s1695"/>
        <o:r id="V:Rule31" type="connector" idref="#_x0000_s1777"/>
        <o:r id="V:Rule32" type="connector" idref="#_x0000_s1657"/>
        <o:r id="V:Rule33" type="connector" idref="#_x0000_s1498"/>
        <o:r id="V:Rule34" type="connector" idref="#_x0000_s1620"/>
        <o:r id="V:Rule35" type="connector" idref="#_x0000_s1803"/>
        <o:r id="V:Rule36" type="connector" idref="#_x0000_s1610"/>
        <o:r id="V:Rule37" type="connector" idref="#_x0000_s1706"/>
        <o:r id="V:Rule38" type="connector" idref="#_x0000_s1708"/>
        <o:r id="V:Rule39" type="connector" idref="#_x0000_s1781"/>
        <o:r id="V:Rule40" type="connector" idref="#_x0000_s1493"/>
        <o:r id="V:Rule41" type="connector" idref="#_x0000_s1647"/>
        <o:r id="V:Rule42" type="connector" idref="#_x0000_s1714">
          <o:proxy start="" idref="#_x0000_s1699" connectloc="3"/>
          <o:proxy end="" idref="#_x0000_s1690" connectloc="3"/>
        </o:r>
        <o:r id="V:Rule43" type="connector" idref="#_x0000_s1776">
          <o:proxy start="" idref="#_x0000_s1775" connectloc="2"/>
        </o:r>
        <o:r id="V:Rule44" type="connector" idref="#_x0000_s1784"/>
        <o:r id="V:Rule45" type="connector" idref="#_x0000_s1704"/>
        <o:r id="V:Rule46" type="connector" idref="#_x0000_s1710"/>
        <o:r id="V:Rule47" type="connector" idref="#_x0000_s1773">
          <o:proxy start="" idref="#_x0000_s1771" connectloc="3"/>
        </o:r>
        <o:r id="V:Rule48" type="connector" idref="#_x0000_s1625"/>
        <o:r id="V:Rule49" type="connector" idref="#_x0000_s1606"/>
        <o:r id="V:Rule50" type="connector" idref="#_x0000_s1785"/>
        <o:r id="V:Rule51" type="connector" idref="#_x0000_s1607"/>
        <o:r id="V:Rule52" type="connector" idref="#_x0000_s1496"/>
        <o:r id="V:Rule53" type="connector" idref="#_x0000_s1702"/>
        <o:r id="V:Rule54" type="connector" idref="#_x0000_s1709"/>
        <o:r id="V:Rule55" type="connector" idref="#_x0000_s1765"/>
        <o:r id="V:Rule56" type="connector" idref="#_x0000_s1764"/>
        <o:r id="V:Rule57" type="connector" idref="#_x0000_s1609"/>
        <o:r id="V:Rule58" type="connector" idref="#_x0000_s1691"/>
        <o:r id="V:Rule59" type="connector" idref="#_x0000_s1782"/>
        <o:r id="V:Rule60" type="connector" idref="#_x0000_s1707"/>
        <o:r id="V:Rule61" type="connector" idref="#_x0000_s1705"/>
        <o:r id="V:Rule62" type="connector" idref="#_x0000_s1611"/>
        <o:r id="V:Rule63" type="connector" idref="#_x0000_s1770"/>
        <o:r id="V:Rule64" type="connector" idref="#_x0000_s1802"/>
        <o:r id="V:Rule65" type="connector" idref="#_x0000_s1602"/>
        <o:r id="V:Rule66" type="connector" idref="#_x0000_s1599"/>
        <o:r id="V:Rule67" type="connector" idref="#_x0000_s1783"/>
        <o:r id="V:Rule68" type="connector" idref="#_x0000_s1703"/>
        <o:r id="V:Rule69" type="connector" idref="#_x0000_s1604"/>
        <o:r id="V:Rule70" type="connector" idref="#_x0000_s1768"/>
        <o:r id="V:Rule71" type="connector" idref="#_x0000_s1786"/>
      </o:rules>
    </o:shapelayout>
  </w:shapeDefaults>
  <w:decimalSymbol w:val="."/>
  <w:listSeparator w:val=","/>
  <w14:docId w14:val="03315FC5"/>
  <w15:chartTrackingRefBased/>
  <w15:docId w15:val="{878AF289-F91F-4912-B1F8-6AAA47ED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0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691B"/>
    <w:pPr>
      <w:tabs>
        <w:tab w:val="center" w:pos="4252"/>
        <w:tab w:val="right" w:pos="8504"/>
      </w:tabs>
      <w:snapToGrid w:val="0"/>
    </w:pPr>
  </w:style>
  <w:style w:type="character" w:customStyle="1" w:styleId="a4">
    <w:name w:val="ヘッダー (文字)"/>
    <w:basedOn w:val="a0"/>
    <w:link w:val="a3"/>
    <w:rsid w:val="00CF691B"/>
  </w:style>
  <w:style w:type="paragraph" w:styleId="a5">
    <w:name w:val="footer"/>
    <w:basedOn w:val="a"/>
    <w:link w:val="a6"/>
    <w:uiPriority w:val="99"/>
    <w:unhideWhenUsed/>
    <w:rsid w:val="00CF691B"/>
    <w:pPr>
      <w:tabs>
        <w:tab w:val="center" w:pos="4252"/>
        <w:tab w:val="right" w:pos="8504"/>
      </w:tabs>
      <w:snapToGrid w:val="0"/>
    </w:pPr>
  </w:style>
  <w:style w:type="character" w:customStyle="1" w:styleId="a6">
    <w:name w:val="フッター (文字)"/>
    <w:basedOn w:val="a0"/>
    <w:link w:val="a5"/>
    <w:uiPriority w:val="99"/>
    <w:rsid w:val="00CF691B"/>
  </w:style>
  <w:style w:type="table" w:styleId="a7">
    <w:name w:val="Table Grid"/>
    <w:basedOn w:val="a1"/>
    <w:uiPriority w:val="39"/>
    <w:rsid w:val="001A1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9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1E5BC-2C09-4154-9B8C-4BACFCE7D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9</Pages>
  <Words>447</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稲沢市</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CL1902-109t</dc:creator>
  <cp:keywords/>
  <dc:description/>
  <cp:lastModifiedBy>Administrator</cp:lastModifiedBy>
  <cp:revision>56</cp:revision>
  <dcterms:created xsi:type="dcterms:W3CDTF">2021-06-21T05:51:00Z</dcterms:created>
  <dcterms:modified xsi:type="dcterms:W3CDTF">2022-02-07T23:57:00Z</dcterms:modified>
</cp:coreProperties>
</file>